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8390E0" w14:textId="6622C282" w:rsidR="00862228" w:rsidRPr="00A42941" w:rsidRDefault="00DD5C7D" w:rsidP="005F595A">
      <w:pPr>
        <w:pStyle w:val="berschrift1"/>
        <w:rPr>
          <w:rFonts w:eastAsia="Times New Roman"/>
          <w:lang w:eastAsia="de-DE"/>
        </w:rPr>
      </w:pPr>
      <w:r>
        <w:rPr>
          <w:rFonts w:eastAsia="Times New Roman"/>
          <w:noProof/>
          <w:lang w:eastAsia="de-DE"/>
        </w:rPr>
        <w:drawing>
          <wp:anchor distT="0" distB="0" distL="114300" distR="114300" simplePos="0" relativeHeight="251684864" behindDoc="0" locked="0" layoutInCell="1" allowOverlap="1" wp14:anchorId="058CB8DF" wp14:editId="366C0DFC">
            <wp:simplePos x="0" y="0"/>
            <wp:positionH relativeFrom="column">
              <wp:posOffset>4624705</wp:posOffset>
            </wp:positionH>
            <wp:positionV relativeFrom="paragraph">
              <wp:posOffset>-604520</wp:posOffset>
            </wp:positionV>
            <wp:extent cx="1866900" cy="952500"/>
            <wp:effectExtent l="0" t="0" r="0" b="0"/>
            <wp:wrapNone/>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866900" cy="952500"/>
                    </a:xfrm>
                    <a:prstGeom prst="rect">
                      <a:avLst/>
                    </a:prstGeom>
                  </pic:spPr>
                </pic:pic>
              </a:graphicData>
            </a:graphic>
          </wp:anchor>
        </w:drawing>
      </w:r>
      <w:r w:rsidR="00862228" w:rsidRPr="00A42941">
        <w:rPr>
          <w:rFonts w:eastAsia="Times New Roman"/>
          <w:lang w:eastAsia="de-DE"/>
        </w:rPr>
        <w:t>Verschlüsselungsprogramm eCrypt</w:t>
      </w:r>
    </w:p>
    <w:p w14:paraId="0759BD64" w14:textId="16820C72" w:rsidR="00862228" w:rsidRPr="005878B4" w:rsidRDefault="00CC4E52" w:rsidP="00862228">
      <w:pPr>
        <w:pStyle w:val="Listenabsatz"/>
        <w:numPr>
          <w:ilvl w:val="0"/>
          <w:numId w:val="6"/>
        </w:numPr>
        <w:rPr>
          <w:rFonts w:ascii="Verdana" w:eastAsia="Times New Roman" w:hAnsi="Verdana" w:cs="Times New Roman"/>
          <w:bCs/>
          <w:color w:val="000000"/>
          <w:lang w:eastAsia="de-DE"/>
        </w:rPr>
      </w:pPr>
      <w:hyperlink w:anchor="_Grundlagen_der_Verschlüsselung" w:history="1">
        <w:r w:rsidR="00862228" w:rsidRPr="003F3637">
          <w:rPr>
            <w:rStyle w:val="Hyperlink"/>
            <w:rFonts w:ascii="Verdana" w:eastAsia="Times New Roman" w:hAnsi="Verdana" w:cs="Times New Roman"/>
            <w:bCs/>
            <w:lang w:eastAsia="de-DE"/>
          </w:rPr>
          <w:t>Grundlagen der Verschlüsselung</w:t>
        </w:r>
      </w:hyperlink>
    </w:p>
    <w:p w14:paraId="18C35AE8" w14:textId="5976D100" w:rsidR="005878B4" w:rsidRDefault="00CC4E52" w:rsidP="00862228">
      <w:pPr>
        <w:pStyle w:val="Listenabsatz"/>
        <w:numPr>
          <w:ilvl w:val="0"/>
          <w:numId w:val="6"/>
        </w:numPr>
        <w:rPr>
          <w:rFonts w:ascii="Verdana" w:eastAsia="Times New Roman" w:hAnsi="Verdana" w:cs="Times New Roman"/>
          <w:bCs/>
          <w:color w:val="000000"/>
          <w:lang w:eastAsia="de-DE"/>
        </w:rPr>
      </w:pPr>
      <w:hyperlink w:anchor="_Anforderungen_zur_Installation" w:history="1">
        <w:r w:rsidR="005878B4" w:rsidRPr="003F3637">
          <w:rPr>
            <w:rStyle w:val="Hyperlink"/>
            <w:rFonts w:ascii="Verdana" w:eastAsia="Times New Roman" w:hAnsi="Verdana" w:cs="Times New Roman"/>
            <w:bCs/>
            <w:lang w:eastAsia="de-DE"/>
          </w:rPr>
          <w:t>Anforderungen zur Installation des Verschlüsselungsprogramms</w:t>
        </w:r>
        <w:r w:rsidR="00A42941" w:rsidRPr="003F3637">
          <w:rPr>
            <w:rStyle w:val="Hyperlink"/>
            <w:rFonts w:ascii="Verdana" w:eastAsia="Times New Roman" w:hAnsi="Verdana" w:cs="Times New Roman"/>
            <w:bCs/>
            <w:lang w:eastAsia="de-DE"/>
          </w:rPr>
          <w:t xml:space="preserve"> </w:t>
        </w:r>
        <w:r w:rsidR="00A42941" w:rsidRPr="003F3637">
          <w:rPr>
            <w:rStyle w:val="Hyperlink"/>
            <w:rFonts w:ascii="Verdana" w:eastAsia="Times New Roman" w:hAnsi="Verdana" w:cs="Times New Roman"/>
            <w:b/>
            <w:bCs/>
            <w:lang w:eastAsia="de-DE"/>
          </w:rPr>
          <w:t>eCrypt</w:t>
        </w:r>
      </w:hyperlink>
    </w:p>
    <w:p w14:paraId="198324E4" w14:textId="0B15BEFB" w:rsidR="007878BD" w:rsidRPr="005878B4" w:rsidRDefault="00CC4E52" w:rsidP="00862228">
      <w:pPr>
        <w:pStyle w:val="Listenabsatz"/>
        <w:numPr>
          <w:ilvl w:val="0"/>
          <w:numId w:val="6"/>
        </w:numPr>
        <w:rPr>
          <w:rFonts w:ascii="Verdana" w:eastAsia="Times New Roman" w:hAnsi="Verdana" w:cs="Times New Roman"/>
          <w:bCs/>
          <w:color w:val="000000"/>
          <w:lang w:eastAsia="de-DE"/>
        </w:rPr>
      </w:pPr>
      <w:hyperlink w:anchor="_Download_des_Verschlüsselungsprogra" w:history="1">
        <w:r w:rsidR="007878BD" w:rsidRPr="003F3637">
          <w:rPr>
            <w:rStyle w:val="Hyperlink"/>
            <w:rFonts w:ascii="Verdana" w:eastAsia="Times New Roman" w:hAnsi="Verdana" w:cs="Times New Roman"/>
            <w:bCs/>
            <w:lang w:eastAsia="de-DE"/>
          </w:rPr>
          <w:t>Download des Verschlüsselungsprogramms eCrypt</w:t>
        </w:r>
      </w:hyperlink>
    </w:p>
    <w:p w14:paraId="572AF18E" w14:textId="3A7FC7D7" w:rsidR="00862228" w:rsidRPr="005878B4" w:rsidRDefault="00CC4E52" w:rsidP="00862228">
      <w:pPr>
        <w:pStyle w:val="Listenabsatz"/>
        <w:numPr>
          <w:ilvl w:val="0"/>
          <w:numId w:val="6"/>
        </w:numPr>
        <w:rPr>
          <w:rFonts w:ascii="Verdana" w:eastAsia="Times New Roman" w:hAnsi="Verdana" w:cs="Times New Roman"/>
          <w:bCs/>
          <w:color w:val="000000"/>
          <w:lang w:eastAsia="de-DE"/>
        </w:rPr>
      </w:pPr>
      <w:hyperlink w:anchor="_Funktionen_des_Verschlüsselungsprog" w:history="1">
        <w:r w:rsidR="005878B4" w:rsidRPr="003F3637">
          <w:rPr>
            <w:rStyle w:val="Hyperlink"/>
            <w:rFonts w:ascii="Verdana" w:eastAsia="Times New Roman" w:hAnsi="Verdana" w:cs="Times New Roman"/>
            <w:bCs/>
            <w:lang w:eastAsia="de-DE"/>
          </w:rPr>
          <w:t>Funktionen</w:t>
        </w:r>
        <w:r w:rsidR="00862228" w:rsidRPr="003F3637">
          <w:rPr>
            <w:rStyle w:val="Hyperlink"/>
            <w:rFonts w:ascii="Verdana" w:eastAsia="Times New Roman" w:hAnsi="Verdana" w:cs="Times New Roman"/>
            <w:bCs/>
            <w:lang w:eastAsia="de-DE"/>
          </w:rPr>
          <w:t xml:space="preserve"> </w:t>
        </w:r>
        <w:r w:rsidR="005878B4" w:rsidRPr="003F3637">
          <w:rPr>
            <w:rStyle w:val="Hyperlink"/>
            <w:rFonts w:ascii="Verdana" w:eastAsia="Times New Roman" w:hAnsi="Verdana" w:cs="Times New Roman"/>
            <w:bCs/>
            <w:lang w:eastAsia="de-DE"/>
          </w:rPr>
          <w:t>des Verschlüsselungsprogramms eCrypt</w:t>
        </w:r>
      </w:hyperlink>
    </w:p>
    <w:p w14:paraId="2581AD4E" w14:textId="3DB2A106" w:rsidR="001A7B36" w:rsidRPr="001A7B36" w:rsidRDefault="00CC4E52" w:rsidP="001A7B36">
      <w:pPr>
        <w:pStyle w:val="Listenabsatz"/>
        <w:numPr>
          <w:ilvl w:val="1"/>
          <w:numId w:val="6"/>
        </w:numPr>
        <w:rPr>
          <w:rFonts w:ascii="Verdana" w:eastAsia="Times New Roman" w:hAnsi="Verdana" w:cs="Times New Roman"/>
          <w:bCs/>
          <w:color w:val="000000"/>
          <w:lang w:eastAsia="de-DE"/>
        </w:rPr>
      </w:pPr>
      <w:hyperlink w:anchor="_Die_Verschlüsselung_mit" w:history="1">
        <w:r w:rsidR="005878B4" w:rsidRPr="003F3637">
          <w:rPr>
            <w:rStyle w:val="Hyperlink"/>
            <w:rFonts w:ascii="Verdana" w:eastAsia="Times New Roman" w:hAnsi="Verdana" w:cs="Times New Roman"/>
            <w:bCs/>
            <w:lang w:eastAsia="de-DE"/>
          </w:rPr>
          <w:t>Verschlüsseln</w:t>
        </w:r>
      </w:hyperlink>
      <w:r w:rsidR="001A7B36">
        <w:rPr>
          <w:rFonts w:ascii="Verdana" w:eastAsia="Times New Roman" w:hAnsi="Verdana" w:cs="Times New Roman"/>
          <w:bCs/>
          <w:color w:val="000000"/>
          <w:lang w:eastAsia="de-DE"/>
        </w:rPr>
        <w:t xml:space="preserve"> und Hochladen der Dateien</w:t>
      </w:r>
      <w:r w:rsidR="00A42941">
        <w:rPr>
          <w:rFonts w:ascii="Verdana" w:eastAsia="Times New Roman" w:hAnsi="Verdana" w:cs="Times New Roman"/>
          <w:bCs/>
          <w:color w:val="000000"/>
          <w:lang w:eastAsia="de-DE"/>
        </w:rPr>
        <w:t xml:space="preserve"> im </w:t>
      </w:r>
      <w:hyperlink w:anchor="_Übermittlung_der_verschlüsselten" w:history="1">
        <w:r w:rsidR="00A42941" w:rsidRPr="003F3637">
          <w:rPr>
            <w:rStyle w:val="Hyperlink"/>
            <w:rFonts w:ascii="Verdana" w:eastAsia="Times New Roman" w:hAnsi="Verdana" w:cs="Times New Roman"/>
            <w:bCs/>
            <w:lang w:eastAsia="de-DE"/>
          </w:rPr>
          <w:t>Energiedatenportal</w:t>
        </w:r>
      </w:hyperlink>
      <w:r w:rsidR="00A42941">
        <w:rPr>
          <w:rFonts w:ascii="Verdana" w:eastAsia="Times New Roman" w:hAnsi="Verdana" w:cs="Times New Roman"/>
          <w:bCs/>
          <w:color w:val="000000"/>
          <w:lang w:eastAsia="de-DE"/>
        </w:rPr>
        <w:t xml:space="preserve"> oder auf </w:t>
      </w:r>
      <w:hyperlink w:anchor="_Übermittlung_der_verschlüsselten_1" w:history="1">
        <w:r w:rsidR="00A42941" w:rsidRPr="003F3637">
          <w:rPr>
            <w:rStyle w:val="Hyperlink"/>
            <w:rFonts w:ascii="Verdana" w:eastAsia="Times New Roman" w:hAnsi="Verdana" w:cs="Times New Roman"/>
            <w:bCs/>
            <w:lang w:eastAsia="de-DE"/>
          </w:rPr>
          <w:t>MonEDa</w:t>
        </w:r>
      </w:hyperlink>
    </w:p>
    <w:p w14:paraId="7AE23F35" w14:textId="6CEB25AC" w:rsidR="005878B4" w:rsidRPr="005878B4" w:rsidRDefault="00CC4E52" w:rsidP="005878B4">
      <w:pPr>
        <w:pStyle w:val="Listenabsatz"/>
        <w:numPr>
          <w:ilvl w:val="1"/>
          <w:numId w:val="6"/>
        </w:numPr>
        <w:rPr>
          <w:rFonts w:ascii="Verdana" w:eastAsia="Times New Roman" w:hAnsi="Verdana" w:cs="Times New Roman"/>
          <w:bCs/>
          <w:color w:val="000000"/>
          <w:lang w:eastAsia="de-DE"/>
        </w:rPr>
      </w:pPr>
      <w:hyperlink w:anchor="_Das_Entschlüsselungs-Programm" w:history="1">
        <w:r w:rsidR="005878B4" w:rsidRPr="003F3637">
          <w:rPr>
            <w:rStyle w:val="Hyperlink"/>
            <w:rFonts w:ascii="Verdana" w:eastAsia="Times New Roman" w:hAnsi="Verdana" w:cs="Times New Roman"/>
            <w:bCs/>
            <w:lang w:eastAsia="de-DE"/>
          </w:rPr>
          <w:t>Entschlüsseln</w:t>
        </w:r>
      </w:hyperlink>
      <w:r w:rsidR="003F3637">
        <w:rPr>
          <w:rFonts w:ascii="Verdana" w:eastAsia="Times New Roman" w:hAnsi="Verdana" w:cs="Times New Roman"/>
          <w:bCs/>
          <w:color w:val="000000"/>
          <w:lang w:eastAsia="de-DE"/>
        </w:rPr>
        <w:t xml:space="preserve"> von Daten aus dem </w:t>
      </w:r>
      <w:hyperlink w:anchor="_Entgegennahme_von_Meldung" w:history="1">
        <w:r w:rsidR="003F3637" w:rsidRPr="003F3637">
          <w:rPr>
            <w:rStyle w:val="Hyperlink"/>
            <w:rFonts w:ascii="Verdana" w:eastAsia="Times New Roman" w:hAnsi="Verdana" w:cs="Times New Roman"/>
            <w:bCs/>
            <w:lang w:eastAsia="de-DE"/>
          </w:rPr>
          <w:t>Energiedatenportal</w:t>
        </w:r>
      </w:hyperlink>
      <w:r w:rsidR="003F3637">
        <w:rPr>
          <w:rFonts w:ascii="Verdana" w:eastAsia="Times New Roman" w:hAnsi="Verdana" w:cs="Times New Roman"/>
          <w:bCs/>
          <w:color w:val="000000"/>
          <w:lang w:eastAsia="de-DE"/>
        </w:rPr>
        <w:t xml:space="preserve"> oder aus </w:t>
      </w:r>
      <w:hyperlink w:anchor="_Entgegennahme_von_Meldungen" w:history="1">
        <w:r w:rsidR="003F3637" w:rsidRPr="003F3637">
          <w:rPr>
            <w:rStyle w:val="Hyperlink"/>
            <w:rFonts w:ascii="Verdana" w:eastAsia="Times New Roman" w:hAnsi="Verdana" w:cs="Times New Roman"/>
            <w:bCs/>
            <w:lang w:eastAsia="de-DE"/>
          </w:rPr>
          <w:t>MonEDa</w:t>
        </w:r>
      </w:hyperlink>
    </w:p>
    <w:p w14:paraId="549FC518" w14:textId="49DF7F8B" w:rsidR="005878B4" w:rsidRPr="005878B4" w:rsidRDefault="00CC4E52" w:rsidP="005878B4">
      <w:pPr>
        <w:pStyle w:val="Listenabsatz"/>
        <w:numPr>
          <w:ilvl w:val="1"/>
          <w:numId w:val="6"/>
        </w:numPr>
        <w:rPr>
          <w:rFonts w:ascii="Verdana" w:eastAsia="Times New Roman" w:hAnsi="Verdana" w:cs="Times New Roman"/>
          <w:bCs/>
          <w:color w:val="000000"/>
          <w:lang w:eastAsia="de-DE"/>
        </w:rPr>
      </w:pPr>
      <w:hyperlink w:anchor="_Die_Hashwert-Berechnung_mit" w:history="1">
        <w:r w:rsidR="005878B4" w:rsidRPr="003F3637">
          <w:rPr>
            <w:rStyle w:val="Hyperlink"/>
            <w:rFonts w:ascii="Verdana" w:eastAsia="Times New Roman" w:hAnsi="Verdana" w:cs="Times New Roman"/>
            <w:bCs/>
            <w:lang w:eastAsia="de-DE"/>
          </w:rPr>
          <w:t>Hashwert-Berechnung</w:t>
        </w:r>
      </w:hyperlink>
      <w:r w:rsidR="00A42941">
        <w:rPr>
          <w:rFonts w:ascii="Verdana" w:eastAsia="Times New Roman" w:hAnsi="Verdana" w:cs="Times New Roman"/>
          <w:bCs/>
          <w:color w:val="000000"/>
          <w:lang w:eastAsia="de-DE"/>
        </w:rPr>
        <w:t xml:space="preserve"> für das Energiedatenportal</w:t>
      </w:r>
    </w:p>
    <w:p w14:paraId="451AB1E4" w14:textId="56AF397B" w:rsidR="00862228" w:rsidRDefault="00862228">
      <w:pPr>
        <w:rPr>
          <w:rFonts w:ascii="Verdana" w:eastAsia="Times New Roman" w:hAnsi="Verdana" w:cs="Times New Roman"/>
          <w:b/>
          <w:bCs/>
          <w:color w:val="000000"/>
          <w:lang w:eastAsia="de-DE"/>
        </w:rPr>
      </w:pPr>
    </w:p>
    <w:p w14:paraId="2C27641A" w14:textId="77777777" w:rsidR="00A06454" w:rsidRPr="00A06454" w:rsidRDefault="00862228" w:rsidP="005F595A">
      <w:pPr>
        <w:pStyle w:val="berschrift2"/>
        <w:rPr>
          <w:rFonts w:eastAsia="Times New Roman"/>
          <w:lang w:eastAsia="de-DE"/>
        </w:rPr>
      </w:pPr>
      <w:bookmarkStart w:id="0" w:name="_Grundlagen_der_Verschlüsselung"/>
      <w:bookmarkEnd w:id="0"/>
      <w:r>
        <w:rPr>
          <w:rFonts w:eastAsia="Times New Roman"/>
          <w:lang w:eastAsia="de-DE"/>
        </w:rPr>
        <w:t xml:space="preserve">Grundlagen </w:t>
      </w:r>
      <w:r w:rsidR="005878B4">
        <w:rPr>
          <w:rFonts w:eastAsia="Times New Roman"/>
          <w:lang w:eastAsia="de-DE"/>
        </w:rPr>
        <w:t>der</w:t>
      </w:r>
      <w:r>
        <w:rPr>
          <w:rFonts w:eastAsia="Times New Roman"/>
          <w:lang w:eastAsia="de-DE"/>
        </w:rPr>
        <w:t xml:space="preserve"> Verschlüsselung</w:t>
      </w:r>
    </w:p>
    <w:p w14:paraId="7E37FEFA" w14:textId="249714A4" w:rsidR="00252ECC" w:rsidRDefault="00A06454" w:rsidP="00A06454">
      <w:pPr>
        <w:rPr>
          <w:rFonts w:ascii="Verdana" w:eastAsia="Times New Roman" w:hAnsi="Verdana" w:cs="Times New Roman"/>
          <w:b/>
          <w:bCs/>
          <w:sz w:val="20"/>
          <w:szCs w:val="20"/>
          <w:lang w:eastAsia="de-DE"/>
        </w:rPr>
      </w:pPr>
      <w:r w:rsidRPr="00A06454">
        <w:rPr>
          <w:rFonts w:ascii="Verdana" w:eastAsia="Times New Roman" w:hAnsi="Verdana" w:cs="Times New Roman"/>
          <w:sz w:val="20"/>
          <w:szCs w:val="20"/>
          <w:lang w:eastAsia="de-DE"/>
        </w:rPr>
        <w:t xml:space="preserve">Kryptographie </w:t>
      </w:r>
      <w:r w:rsidR="00125D14">
        <w:rPr>
          <w:rFonts w:ascii="Verdana" w:eastAsia="Times New Roman" w:hAnsi="Verdana" w:cs="Times New Roman"/>
          <w:sz w:val="20"/>
          <w:szCs w:val="20"/>
          <w:lang w:eastAsia="de-DE"/>
        </w:rPr>
        <w:t>beschäftigt sich mit der</w:t>
      </w:r>
      <w:r w:rsidRPr="00A06454">
        <w:rPr>
          <w:rFonts w:ascii="Verdana" w:eastAsia="Times New Roman" w:hAnsi="Verdana" w:cs="Times New Roman"/>
          <w:sz w:val="20"/>
          <w:szCs w:val="20"/>
          <w:lang w:eastAsia="de-DE"/>
        </w:rPr>
        <w:t xml:space="preserve"> Verschlüsselung von Informationen, um sie widerstandsfähiger gegenüber Manipulationen und unbefugtem Lesen zu machen. </w:t>
      </w:r>
      <w:r w:rsidRPr="00A06454">
        <w:rPr>
          <w:rFonts w:ascii="Verdana" w:eastAsia="Times New Roman" w:hAnsi="Verdana" w:cs="Times New Roman"/>
          <w:sz w:val="20"/>
          <w:szCs w:val="20"/>
          <w:lang w:eastAsia="de-DE"/>
        </w:rPr>
        <w:br/>
      </w:r>
      <w:r w:rsidRPr="00A06454">
        <w:rPr>
          <w:rFonts w:ascii="Verdana" w:eastAsia="Times New Roman" w:hAnsi="Verdana" w:cs="Times New Roman"/>
          <w:sz w:val="20"/>
          <w:szCs w:val="20"/>
          <w:lang w:eastAsia="de-DE"/>
        </w:rPr>
        <w:br/>
        <w:t xml:space="preserve">Daten, die über das </w:t>
      </w:r>
      <w:r>
        <w:rPr>
          <w:rFonts w:ascii="Verdana" w:eastAsia="Times New Roman" w:hAnsi="Verdana" w:cs="Times New Roman"/>
          <w:sz w:val="20"/>
          <w:szCs w:val="20"/>
          <w:lang w:eastAsia="de-DE"/>
        </w:rPr>
        <w:t xml:space="preserve">sichere Hypertext-Übertragungsprotokoll </w:t>
      </w:r>
      <w:r w:rsidRPr="00A06454">
        <w:rPr>
          <w:rFonts w:ascii="Verdana" w:eastAsia="Times New Roman" w:hAnsi="Verdana" w:cs="Times New Roman"/>
          <w:sz w:val="20"/>
          <w:szCs w:val="20"/>
          <w:lang w:eastAsia="de-DE"/>
        </w:rPr>
        <w:t xml:space="preserve">HTTPS </w:t>
      </w:r>
      <w:r>
        <w:rPr>
          <w:rFonts w:ascii="Verdana" w:eastAsia="Times New Roman" w:hAnsi="Verdana" w:cs="Times New Roman"/>
          <w:sz w:val="20"/>
          <w:szCs w:val="20"/>
          <w:lang w:eastAsia="de-DE"/>
        </w:rPr>
        <w:t>des</w:t>
      </w:r>
      <w:r w:rsidRPr="00A06454">
        <w:rPr>
          <w:rFonts w:ascii="Verdana" w:eastAsia="Times New Roman" w:hAnsi="Verdana" w:cs="Times New Roman"/>
          <w:sz w:val="20"/>
          <w:szCs w:val="20"/>
          <w:lang w:eastAsia="de-DE"/>
        </w:rPr>
        <w:t xml:space="preserve"> Energiedaten-Portal</w:t>
      </w:r>
      <w:r>
        <w:rPr>
          <w:rFonts w:ascii="Verdana" w:eastAsia="Times New Roman" w:hAnsi="Verdana" w:cs="Times New Roman"/>
          <w:sz w:val="20"/>
          <w:szCs w:val="20"/>
          <w:lang w:eastAsia="de-DE"/>
        </w:rPr>
        <w:t>s</w:t>
      </w:r>
      <w:r w:rsidRPr="00A06454">
        <w:rPr>
          <w:rFonts w:ascii="Verdana" w:eastAsia="Times New Roman" w:hAnsi="Verdana" w:cs="Times New Roman"/>
          <w:sz w:val="20"/>
          <w:szCs w:val="20"/>
          <w:lang w:eastAsia="de-DE"/>
        </w:rPr>
        <w:t xml:space="preserve"> </w:t>
      </w:r>
      <w:r w:rsidR="00A42941">
        <w:rPr>
          <w:rFonts w:ascii="Verdana" w:eastAsia="Times New Roman" w:hAnsi="Verdana" w:cs="Times New Roman"/>
          <w:sz w:val="20"/>
          <w:szCs w:val="20"/>
          <w:lang w:eastAsia="de-DE"/>
        </w:rPr>
        <w:t xml:space="preserve">oder </w:t>
      </w:r>
      <w:r w:rsidR="00FB5457">
        <w:rPr>
          <w:rFonts w:ascii="Verdana" w:eastAsia="Times New Roman" w:hAnsi="Verdana" w:cs="Times New Roman"/>
          <w:sz w:val="20"/>
          <w:szCs w:val="20"/>
          <w:lang w:eastAsia="de-DE"/>
        </w:rPr>
        <w:t xml:space="preserve">des MonEDA-Portals </w:t>
      </w:r>
      <w:r w:rsidRPr="00A06454">
        <w:rPr>
          <w:rFonts w:ascii="Verdana" w:eastAsia="Times New Roman" w:hAnsi="Verdana" w:cs="Times New Roman"/>
          <w:sz w:val="20"/>
          <w:szCs w:val="20"/>
          <w:lang w:eastAsia="de-DE"/>
        </w:rPr>
        <w:t xml:space="preserve">der Bundesnetzagentur </w:t>
      </w:r>
      <w:r>
        <w:rPr>
          <w:rFonts w:ascii="Verdana" w:eastAsia="Times New Roman" w:hAnsi="Verdana" w:cs="Times New Roman"/>
          <w:sz w:val="20"/>
          <w:szCs w:val="20"/>
          <w:lang w:eastAsia="de-DE"/>
        </w:rPr>
        <w:t>gesendet</w:t>
      </w:r>
      <w:r w:rsidRPr="00A06454">
        <w:rPr>
          <w:rFonts w:ascii="Verdana" w:eastAsia="Times New Roman" w:hAnsi="Verdana" w:cs="Times New Roman"/>
          <w:sz w:val="20"/>
          <w:szCs w:val="20"/>
          <w:lang w:eastAsia="de-DE"/>
        </w:rPr>
        <w:t xml:space="preserve"> bzw. </w:t>
      </w:r>
      <w:r>
        <w:rPr>
          <w:rFonts w:ascii="Verdana" w:eastAsia="Times New Roman" w:hAnsi="Verdana" w:cs="Times New Roman"/>
          <w:sz w:val="20"/>
          <w:szCs w:val="20"/>
          <w:lang w:eastAsia="de-DE"/>
        </w:rPr>
        <w:t>abgerufen werden</w:t>
      </w:r>
      <w:r w:rsidRPr="00A06454">
        <w:rPr>
          <w:rFonts w:ascii="Verdana" w:eastAsia="Times New Roman" w:hAnsi="Verdana" w:cs="Times New Roman"/>
          <w:sz w:val="20"/>
          <w:szCs w:val="20"/>
          <w:lang w:eastAsia="de-DE"/>
        </w:rPr>
        <w:t>, sind während der Übertragung durch die Verschlüsselung, die das HTTPS-Protokoll b</w:t>
      </w:r>
      <w:r w:rsidR="00125D14">
        <w:rPr>
          <w:rFonts w:ascii="Verdana" w:eastAsia="Times New Roman" w:hAnsi="Verdana" w:cs="Times New Roman"/>
          <w:sz w:val="20"/>
          <w:szCs w:val="20"/>
          <w:lang w:eastAsia="de-DE"/>
        </w:rPr>
        <w:t>ietet, grundsätzlich geschützt.</w:t>
      </w:r>
      <w:r w:rsidRPr="00A06454">
        <w:rPr>
          <w:rFonts w:ascii="Verdana" w:eastAsia="Times New Roman" w:hAnsi="Verdana" w:cs="Times New Roman"/>
          <w:sz w:val="20"/>
          <w:szCs w:val="20"/>
          <w:lang w:eastAsia="de-DE"/>
        </w:rPr>
        <w:br/>
      </w:r>
      <w:r w:rsidRPr="00A06454">
        <w:rPr>
          <w:rFonts w:ascii="Verdana" w:eastAsia="Times New Roman" w:hAnsi="Verdana" w:cs="Times New Roman"/>
          <w:sz w:val="20"/>
          <w:szCs w:val="20"/>
          <w:lang w:eastAsia="de-DE"/>
        </w:rPr>
        <w:br/>
      </w:r>
      <w:r w:rsidR="00894D59">
        <w:rPr>
          <w:rFonts w:ascii="Verdana" w:eastAsia="Times New Roman" w:hAnsi="Verdana" w:cs="Times New Roman"/>
          <w:sz w:val="20"/>
          <w:szCs w:val="20"/>
          <w:lang w:eastAsia="de-DE"/>
        </w:rPr>
        <w:t xml:space="preserve">Zur Prüfung der Identitität und zur Erhöhung der </w:t>
      </w:r>
      <w:r w:rsidRPr="00A06454">
        <w:rPr>
          <w:rFonts w:ascii="Verdana" w:eastAsia="Times New Roman" w:hAnsi="Verdana" w:cs="Times New Roman"/>
          <w:sz w:val="20"/>
          <w:szCs w:val="20"/>
          <w:lang w:eastAsia="de-DE"/>
        </w:rPr>
        <w:t>Sicherheit</w:t>
      </w:r>
      <w:r w:rsidR="00CF215A">
        <w:rPr>
          <w:rFonts w:ascii="Verdana" w:eastAsia="Times New Roman" w:hAnsi="Verdana" w:cs="Times New Roman"/>
          <w:sz w:val="20"/>
          <w:szCs w:val="20"/>
          <w:lang w:eastAsia="de-DE"/>
        </w:rPr>
        <w:t>,</w:t>
      </w:r>
      <w:r w:rsidRPr="00A06454">
        <w:rPr>
          <w:rFonts w:ascii="Verdana" w:eastAsia="Times New Roman" w:hAnsi="Verdana" w:cs="Times New Roman"/>
          <w:sz w:val="20"/>
          <w:szCs w:val="20"/>
          <w:lang w:eastAsia="de-DE"/>
        </w:rPr>
        <w:t xml:space="preserve"> </w:t>
      </w:r>
      <w:r w:rsidR="00894D59">
        <w:rPr>
          <w:rFonts w:ascii="Verdana" w:eastAsia="Times New Roman" w:hAnsi="Verdana" w:cs="Times New Roman"/>
          <w:sz w:val="20"/>
          <w:szCs w:val="20"/>
          <w:lang w:eastAsia="de-DE"/>
        </w:rPr>
        <w:t>um</w:t>
      </w:r>
      <w:r w:rsidRPr="00A06454">
        <w:rPr>
          <w:rFonts w:ascii="Verdana" w:eastAsia="Times New Roman" w:hAnsi="Verdana" w:cs="Times New Roman"/>
          <w:sz w:val="20"/>
          <w:szCs w:val="20"/>
          <w:lang w:eastAsia="de-DE"/>
        </w:rPr>
        <w:t xml:space="preserve"> z.</w:t>
      </w:r>
      <w:r w:rsidR="00125D14">
        <w:rPr>
          <w:rFonts w:ascii="Verdana" w:eastAsia="Times New Roman" w:hAnsi="Verdana" w:cs="Times New Roman"/>
          <w:sz w:val="20"/>
          <w:szCs w:val="20"/>
          <w:lang w:eastAsia="de-DE"/>
        </w:rPr>
        <w:t xml:space="preserve"> </w:t>
      </w:r>
      <w:r w:rsidRPr="00A06454">
        <w:rPr>
          <w:rFonts w:ascii="Verdana" w:eastAsia="Times New Roman" w:hAnsi="Verdana" w:cs="Times New Roman"/>
          <w:sz w:val="20"/>
          <w:szCs w:val="20"/>
          <w:lang w:eastAsia="de-DE"/>
        </w:rPr>
        <w:t xml:space="preserve">B. </w:t>
      </w:r>
      <w:r w:rsidR="00894D59">
        <w:rPr>
          <w:rFonts w:ascii="Verdana" w:eastAsia="Times New Roman" w:hAnsi="Verdana" w:cs="Times New Roman"/>
          <w:sz w:val="20"/>
          <w:szCs w:val="20"/>
          <w:lang w:eastAsia="de-DE"/>
        </w:rPr>
        <w:t xml:space="preserve">das </w:t>
      </w:r>
      <w:r w:rsidRPr="00A06454">
        <w:rPr>
          <w:rFonts w:ascii="Verdana" w:eastAsia="Times New Roman" w:hAnsi="Verdana" w:cs="Times New Roman"/>
          <w:sz w:val="20"/>
          <w:szCs w:val="20"/>
          <w:lang w:eastAsia="de-DE"/>
        </w:rPr>
        <w:t xml:space="preserve">Mitlesen während der Übertragung durch das Internet zu verhindern, müssen die Daten zusätzlich vor der Netzwerkübertragung verschlüsselt werden. Der </w:t>
      </w:r>
      <w:r w:rsidR="00252ECC">
        <w:rPr>
          <w:rFonts w:ascii="Verdana" w:eastAsia="Times New Roman" w:hAnsi="Verdana" w:cs="Times New Roman"/>
          <w:sz w:val="20"/>
          <w:szCs w:val="20"/>
          <w:lang w:eastAsia="de-DE"/>
        </w:rPr>
        <w:t xml:space="preserve">dafür benötigte </w:t>
      </w:r>
      <w:r w:rsidRPr="00A06454">
        <w:rPr>
          <w:rFonts w:ascii="Verdana" w:eastAsia="Times New Roman" w:hAnsi="Verdana" w:cs="Times New Roman"/>
          <w:sz w:val="20"/>
          <w:szCs w:val="20"/>
          <w:lang w:eastAsia="de-DE"/>
        </w:rPr>
        <w:t xml:space="preserve">Schlüssel wird dem Kommunikationsbevollmächtigten zugestellt und darf nur diesem bekannt sein. Mit dem Schlüssel </w:t>
      </w:r>
      <w:r w:rsidR="004B1B38">
        <w:rPr>
          <w:rFonts w:ascii="Verdana" w:eastAsia="Times New Roman" w:hAnsi="Verdana" w:cs="Times New Roman"/>
          <w:sz w:val="20"/>
          <w:szCs w:val="20"/>
          <w:lang w:eastAsia="de-DE"/>
        </w:rPr>
        <w:t>werden</w:t>
      </w:r>
      <w:r w:rsidR="004B1B38" w:rsidRPr="00A06454">
        <w:rPr>
          <w:rFonts w:ascii="Verdana" w:eastAsia="Times New Roman" w:hAnsi="Verdana" w:cs="Times New Roman"/>
          <w:sz w:val="20"/>
          <w:szCs w:val="20"/>
          <w:lang w:eastAsia="de-DE"/>
        </w:rPr>
        <w:t xml:space="preserve"> </w:t>
      </w:r>
      <w:r w:rsidR="00252ECC">
        <w:rPr>
          <w:rFonts w:ascii="Verdana" w:eastAsia="Times New Roman" w:hAnsi="Verdana" w:cs="Times New Roman"/>
          <w:sz w:val="20"/>
          <w:szCs w:val="20"/>
          <w:lang w:eastAsia="de-DE"/>
        </w:rPr>
        <w:t>die</w:t>
      </w:r>
      <w:r w:rsidR="00252ECC" w:rsidRPr="00A06454">
        <w:rPr>
          <w:rFonts w:ascii="Verdana" w:eastAsia="Times New Roman" w:hAnsi="Verdana" w:cs="Times New Roman"/>
          <w:sz w:val="20"/>
          <w:szCs w:val="20"/>
          <w:lang w:eastAsia="de-DE"/>
        </w:rPr>
        <w:t xml:space="preserve"> </w:t>
      </w:r>
      <w:r w:rsidRPr="00A06454">
        <w:rPr>
          <w:rFonts w:ascii="Verdana" w:eastAsia="Times New Roman" w:hAnsi="Verdana" w:cs="Times New Roman"/>
          <w:sz w:val="20"/>
          <w:szCs w:val="20"/>
          <w:lang w:eastAsia="de-DE"/>
        </w:rPr>
        <w:t xml:space="preserve">Daten </w:t>
      </w:r>
      <w:r w:rsidR="004B1B38">
        <w:rPr>
          <w:rFonts w:ascii="Verdana" w:eastAsia="Times New Roman" w:hAnsi="Verdana" w:cs="Times New Roman"/>
          <w:sz w:val="20"/>
          <w:szCs w:val="20"/>
          <w:lang w:eastAsia="de-DE"/>
        </w:rPr>
        <w:t>im</w:t>
      </w:r>
      <w:r w:rsidRPr="00A06454">
        <w:rPr>
          <w:rFonts w:ascii="Verdana" w:eastAsia="Times New Roman" w:hAnsi="Verdana" w:cs="Times New Roman"/>
          <w:sz w:val="20"/>
          <w:szCs w:val="20"/>
          <w:lang w:eastAsia="de-DE"/>
        </w:rPr>
        <w:t xml:space="preserve"> eCrypt-Verschlüsselungs-Programm </w:t>
      </w:r>
      <w:r w:rsidRPr="00A06454">
        <w:rPr>
          <w:rFonts w:ascii="Verdana" w:eastAsia="Times New Roman" w:hAnsi="Verdana" w:cs="Times New Roman"/>
          <w:sz w:val="20"/>
          <w:szCs w:val="20"/>
          <w:u w:val="single"/>
          <w:lang w:eastAsia="de-DE"/>
        </w:rPr>
        <w:t>vor</w:t>
      </w:r>
      <w:r w:rsidRPr="00A06454">
        <w:rPr>
          <w:rFonts w:ascii="Verdana" w:eastAsia="Times New Roman" w:hAnsi="Verdana" w:cs="Times New Roman"/>
          <w:sz w:val="20"/>
          <w:szCs w:val="20"/>
          <w:lang w:eastAsia="de-DE"/>
        </w:rPr>
        <w:t xml:space="preserve"> dem Versand verschlüssel</w:t>
      </w:r>
      <w:r w:rsidR="00252ECC">
        <w:rPr>
          <w:rFonts w:ascii="Verdana" w:eastAsia="Times New Roman" w:hAnsi="Verdana" w:cs="Times New Roman"/>
          <w:sz w:val="20"/>
          <w:szCs w:val="20"/>
          <w:lang w:eastAsia="de-DE"/>
        </w:rPr>
        <w:t>t</w:t>
      </w:r>
      <w:r w:rsidRPr="00A06454">
        <w:rPr>
          <w:rFonts w:ascii="Verdana" w:eastAsia="Times New Roman" w:hAnsi="Verdana" w:cs="Times New Roman"/>
          <w:sz w:val="20"/>
          <w:szCs w:val="20"/>
          <w:lang w:eastAsia="de-DE"/>
        </w:rPr>
        <w:t xml:space="preserve">, bzw. nach dem Abruf (Download) der verschlüsselten Daten </w:t>
      </w:r>
      <w:r w:rsidR="00C40013">
        <w:rPr>
          <w:rFonts w:ascii="Verdana" w:eastAsia="Times New Roman" w:hAnsi="Verdana" w:cs="Times New Roman"/>
          <w:sz w:val="20"/>
          <w:szCs w:val="20"/>
          <w:lang w:eastAsia="de-DE"/>
        </w:rPr>
        <w:t xml:space="preserve">von den beiden Portalen </w:t>
      </w:r>
      <w:r w:rsidR="00A42941">
        <w:rPr>
          <w:rFonts w:ascii="Verdana" w:eastAsia="Times New Roman" w:hAnsi="Verdana" w:cs="Times New Roman"/>
          <w:sz w:val="20"/>
          <w:szCs w:val="20"/>
          <w:lang w:eastAsia="de-DE"/>
        </w:rPr>
        <w:t xml:space="preserve">der Bundesnetzagentur </w:t>
      </w:r>
      <w:r w:rsidR="004B1B38">
        <w:rPr>
          <w:rFonts w:ascii="Verdana" w:eastAsia="Times New Roman" w:hAnsi="Verdana" w:cs="Times New Roman"/>
          <w:sz w:val="20"/>
          <w:szCs w:val="20"/>
          <w:lang w:eastAsia="de-DE"/>
        </w:rPr>
        <w:t>mit dem eCrypt-Entschlüsselungsprogramm</w:t>
      </w:r>
      <w:r w:rsidR="00125D14">
        <w:rPr>
          <w:rFonts w:ascii="Verdana" w:eastAsia="Times New Roman" w:hAnsi="Verdana" w:cs="Times New Roman"/>
          <w:sz w:val="20"/>
          <w:szCs w:val="20"/>
          <w:lang w:eastAsia="de-DE"/>
        </w:rPr>
        <w:t xml:space="preserve"> </w:t>
      </w:r>
      <w:r w:rsidRPr="00A06454">
        <w:rPr>
          <w:rFonts w:ascii="Verdana" w:eastAsia="Times New Roman" w:hAnsi="Verdana" w:cs="Times New Roman"/>
          <w:sz w:val="20"/>
          <w:szCs w:val="20"/>
          <w:lang w:eastAsia="de-DE"/>
        </w:rPr>
        <w:t>entschlüssel</w:t>
      </w:r>
      <w:r w:rsidR="00252ECC">
        <w:rPr>
          <w:rFonts w:ascii="Verdana" w:eastAsia="Times New Roman" w:hAnsi="Verdana" w:cs="Times New Roman"/>
          <w:sz w:val="20"/>
          <w:szCs w:val="20"/>
          <w:lang w:eastAsia="de-DE"/>
        </w:rPr>
        <w:t>t</w:t>
      </w:r>
      <w:r w:rsidRPr="00A06454">
        <w:rPr>
          <w:rFonts w:ascii="Verdana" w:eastAsia="Times New Roman" w:hAnsi="Verdana" w:cs="Times New Roman"/>
          <w:sz w:val="20"/>
          <w:szCs w:val="20"/>
          <w:lang w:eastAsia="de-DE"/>
        </w:rPr>
        <w:t xml:space="preserve">. </w:t>
      </w:r>
      <w:r w:rsidRPr="00A06454">
        <w:rPr>
          <w:rFonts w:ascii="Verdana" w:eastAsia="Times New Roman" w:hAnsi="Verdana" w:cs="Times New Roman"/>
          <w:sz w:val="20"/>
          <w:szCs w:val="20"/>
          <w:lang w:eastAsia="de-DE"/>
        </w:rPr>
        <w:br/>
      </w:r>
      <w:r w:rsidRPr="00A06454">
        <w:rPr>
          <w:rFonts w:ascii="Verdana" w:eastAsia="Times New Roman" w:hAnsi="Verdana" w:cs="Times New Roman"/>
          <w:sz w:val="20"/>
          <w:szCs w:val="20"/>
          <w:lang w:eastAsia="de-DE"/>
        </w:rPr>
        <w:br/>
        <w:t>Da sich die Möglichkeiten von Angreifern weiterentwickeln, müssen auch die Programme zur Ver- und Entschlüsselung von Zeit zu Zeit ausgetauscht werden. Bisher wurde das Programm »BNAEncrypt2007.exe« verwendet</w:t>
      </w:r>
      <w:r w:rsidR="00252ECC">
        <w:rPr>
          <w:rFonts w:ascii="Verdana" w:eastAsia="Times New Roman" w:hAnsi="Verdana" w:cs="Times New Roman"/>
          <w:sz w:val="20"/>
          <w:szCs w:val="20"/>
          <w:lang w:eastAsia="de-DE"/>
        </w:rPr>
        <w:t xml:space="preserve">, </w:t>
      </w:r>
      <w:r w:rsidR="00CF215A">
        <w:rPr>
          <w:rFonts w:ascii="Verdana" w:eastAsia="Times New Roman" w:hAnsi="Verdana" w:cs="Times New Roman"/>
          <w:sz w:val="20"/>
          <w:szCs w:val="20"/>
          <w:lang w:eastAsia="de-DE"/>
        </w:rPr>
        <w:t>welches</w:t>
      </w:r>
      <w:r w:rsidR="00CF215A" w:rsidRPr="00A06454">
        <w:rPr>
          <w:rFonts w:ascii="Verdana" w:eastAsia="Times New Roman" w:hAnsi="Verdana" w:cs="Times New Roman"/>
          <w:sz w:val="20"/>
          <w:szCs w:val="20"/>
          <w:lang w:eastAsia="de-DE"/>
        </w:rPr>
        <w:t xml:space="preserve"> </w:t>
      </w:r>
      <w:r w:rsidRPr="00A06454">
        <w:rPr>
          <w:rFonts w:ascii="Verdana" w:eastAsia="Times New Roman" w:hAnsi="Verdana" w:cs="Times New Roman"/>
          <w:sz w:val="20"/>
          <w:szCs w:val="20"/>
          <w:lang w:eastAsia="de-DE"/>
        </w:rPr>
        <w:t>Dateien mit der Dateiendung (Suffix) ».dat«</w:t>
      </w:r>
      <w:r w:rsidR="00252ECC">
        <w:rPr>
          <w:rFonts w:ascii="Verdana" w:eastAsia="Times New Roman" w:hAnsi="Verdana" w:cs="Times New Roman"/>
          <w:sz w:val="20"/>
          <w:szCs w:val="20"/>
          <w:lang w:eastAsia="de-DE"/>
        </w:rPr>
        <w:t xml:space="preserve"> erzeugte</w:t>
      </w:r>
      <w:r w:rsidRPr="00A06454">
        <w:rPr>
          <w:rFonts w:ascii="Verdana" w:eastAsia="Times New Roman" w:hAnsi="Verdana" w:cs="Times New Roman"/>
          <w:sz w:val="20"/>
          <w:szCs w:val="20"/>
          <w:lang w:eastAsia="de-DE"/>
        </w:rPr>
        <w:t xml:space="preserve">. </w:t>
      </w:r>
      <w:r w:rsidRPr="00A06454">
        <w:rPr>
          <w:rFonts w:ascii="Verdana" w:eastAsia="Times New Roman" w:hAnsi="Verdana" w:cs="Times New Roman"/>
          <w:sz w:val="20"/>
          <w:szCs w:val="20"/>
          <w:lang w:eastAsia="de-DE"/>
        </w:rPr>
        <w:br/>
      </w:r>
      <w:r w:rsidRPr="00A06454">
        <w:rPr>
          <w:rFonts w:ascii="Verdana" w:eastAsia="Times New Roman" w:hAnsi="Verdana" w:cs="Times New Roman"/>
          <w:sz w:val="20"/>
          <w:szCs w:val="20"/>
          <w:lang w:eastAsia="de-DE"/>
        </w:rPr>
        <w:br/>
      </w:r>
      <w:r w:rsidRPr="00A06454">
        <w:rPr>
          <w:rFonts w:ascii="Verdana" w:eastAsia="Times New Roman" w:hAnsi="Verdana" w:cs="Times New Roman"/>
          <w:b/>
          <w:bCs/>
          <w:sz w:val="20"/>
          <w:szCs w:val="20"/>
          <w:lang w:eastAsia="de-DE"/>
        </w:rPr>
        <w:t xml:space="preserve">Ab sofort kann nur noch das neu entwickelte Programm »eCrypt« verwendet werden. Das Programm nutzt </w:t>
      </w:r>
      <w:r w:rsidR="00252ECC">
        <w:rPr>
          <w:rFonts w:ascii="Verdana" w:eastAsia="Times New Roman" w:hAnsi="Verdana" w:cs="Times New Roman"/>
          <w:b/>
          <w:bCs/>
          <w:sz w:val="20"/>
          <w:szCs w:val="20"/>
          <w:lang w:eastAsia="de-DE"/>
        </w:rPr>
        <w:t>aktuelle</w:t>
      </w:r>
      <w:r w:rsidR="00252ECC" w:rsidRPr="00A06454">
        <w:rPr>
          <w:rFonts w:ascii="Verdana" w:eastAsia="Times New Roman" w:hAnsi="Verdana" w:cs="Times New Roman"/>
          <w:b/>
          <w:bCs/>
          <w:sz w:val="20"/>
          <w:szCs w:val="20"/>
          <w:lang w:eastAsia="de-DE"/>
        </w:rPr>
        <w:t xml:space="preserve"> </w:t>
      </w:r>
      <w:r w:rsidRPr="00A06454">
        <w:rPr>
          <w:rFonts w:ascii="Verdana" w:eastAsia="Times New Roman" w:hAnsi="Verdana" w:cs="Times New Roman"/>
          <w:b/>
          <w:bCs/>
          <w:sz w:val="20"/>
          <w:szCs w:val="20"/>
          <w:lang w:eastAsia="de-DE"/>
        </w:rPr>
        <w:t xml:space="preserve">Verschlüsselungs-Technologien. </w:t>
      </w:r>
      <w:r w:rsidR="004B6B22" w:rsidRPr="00A06454">
        <w:rPr>
          <w:rFonts w:ascii="Verdana" w:eastAsia="Times New Roman" w:hAnsi="Verdana" w:cs="Times New Roman"/>
          <w:b/>
          <w:bCs/>
          <w:sz w:val="20"/>
          <w:szCs w:val="20"/>
          <w:lang w:eastAsia="de-DE"/>
        </w:rPr>
        <w:t>D</w:t>
      </w:r>
      <w:r w:rsidR="004B6B22">
        <w:rPr>
          <w:rFonts w:ascii="Verdana" w:eastAsia="Times New Roman" w:hAnsi="Verdana" w:cs="Times New Roman"/>
          <w:b/>
          <w:bCs/>
          <w:sz w:val="20"/>
          <w:szCs w:val="20"/>
          <w:lang w:eastAsia="de-DE"/>
        </w:rPr>
        <w:t xml:space="preserve">ie </w:t>
      </w:r>
      <w:r w:rsidRPr="00A06454">
        <w:rPr>
          <w:rFonts w:ascii="Verdana" w:eastAsia="Times New Roman" w:hAnsi="Verdana" w:cs="Times New Roman"/>
          <w:b/>
          <w:bCs/>
          <w:sz w:val="20"/>
          <w:szCs w:val="20"/>
          <w:lang w:eastAsia="de-DE"/>
        </w:rPr>
        <w:t xml:space="preserve">neue </w:t>
      </w:r>
      <w:r w:rsidR="004B6B22" w:rsidRPr="00A06454">
        <w:rPr>
          <w:rFonts w:ascii="Verdana" w:eastAsia="Times New Roman" w:hAnsi="Verdana" w:cs="Times New Roman"/>
          <w:b/>
          <w:bCs/>
          <w:sz w:val="20"/>
          <w:szCs w:val="20"/>
          <w:lang w:eastAsia="de-DE"/>
        </w:rPr>
        <w:t>Datei</w:t>
      </w:r>
      <w:r w:rsidR="004B6B22">
        <w:rPr>
          <w:rFonts w:ascii="Verdana" w:eastAsia="Times New Roman" w:hAnsi="Verdana" w:cs="Times New Roman"/>
          <w:b/>
          <w:bCs/>
          <w:sz w:val="20"/>
          <w:szCs w:val="20"/>
          <w:lang w:eastAsia="de-DE"/>
        </w:rPr>
        <w:t>endung</w:t>
      </w:r>
      <w:r w:rsidR="004B6B22" w:rsidRPr="00A06454">
        <w:rPr>
          <w:rFonts w:ascii="Verdana" w:eastAsia="Times New Roman" w:hAnsi="Verdana" w:cs="Times New Roman"/>
          <w:b/>
          <w:bCs/>
          <w:sz w:val="20"/>
          <w:szCs w:val="20"/>
          <w:lang w:eastAsia="de-DE"/>
        </w:rPr>
        <w:t xml:space="preserve"> </w:t>
      </w:r>
      <w:r w:rsidRPr="00A06454">
        <w:rPr>
          <w:rFonts w:ascii="Verdana" w:eastAsia="Times New Roman" w:hAnsi="Verdana" w:cs="Times New Roman"/>
          <w:b/>
          <w:bCs/>
          <w:sz w:val="20"/>
          <w:szCs w:val="20"/>
          <w:lang w:eastAsia="de-DE"/>
        </w:rPr>
        <w:t>lautet ».datx«.</w:t>
      </w:r>
    </w:p>
    <w:p w14:paraId="453DAC3D" w14:textId="77777777" w:rsidR="00A31FD1" w:rsidRPr="006C58BD" w:rsidRDefault="00252ECC" w:rsidP="00A06454">
      <w:pPr>
        <w:rPr>
          <w:rFonts w:ascii="Verdana" w:eastAsia="Times New Roman" w:hAnsi="Verdana" w:cs="Times New Roman"/>
          <w:bCs/>
          <w:sz w:val="20"/>
          <w:szCs w:val="20"/>
          <w:lang w:eastAsia="de-DE"/>
        </w:rPr>
      </w:pPr>
      <w:r w:rsidRPr="006C58BD">
        <w:rPr>
          <w:rFonts w:ascii="Verdana" w:eastAsia="Times New Roman" w:hAnsi="Verdana" w:cs="Times New Roman"/>
          <w:b/>
          <w:bCs/>
          <w:sz w:val="20"/>
          <w:szCs w:val="20"/>
          <w:lang w:eastAsia="de-DE"/>
        </w:rPr>
        <w:t>ACHTUNG:</w:t>
      </w:r>
      <w:r w:rsidR="006C58BD" w:rsidRPr="006C58BD">
        <w:rPr>
          <w:rFonts w:ascii="Verdana" w:eastAsia="Times New Roman" w:hAnsi="Verdana" w:cs="Times New Roman"/>
          <w:b/>
          <w:bCs/>
          <w:sz w:val="20"/>
          <w:szCs w:val="20"/>
          <w:lang w:eastAsia="de-DE"/>
        </w:rPr>
        <w:t xml:space="preserve"> </w:t>
      </w:r>
      <w:r w:rsidR="00A06454" w:rsidRPr="006C58BD">
        <w:rPr>
          <w:rFonts w:ascii="Verdana" w:eastAsia="Times New Roman" w:hAnsi="Verdana" w:cs="Times New Roman"/>
          <w:bCs/>
          <w:sz w:val="20"/>
          <w:szCs w:val="20"/>
          <w:lang w:eastAsia="de-DE"/>
        </w:rPr>
        <w:t>Dateien, die Sie ggf. noch mit dem alten Verschlüsselungs-Programm verschlüsselt haben, dürfen nicht einfach nach ».datx« umbenannt werden</w:t>
      </w:r>
      <w:r w:rsidR="00CF215A">
        <w:rPr>
          <w:rFonts w:ascii="Verdana" w:eastAsia="Times New Roman" w:hAnsi="Verdana" w:cs="Times New Roman"/>
          <w:bCs/>
          <w:sz w:val="20"/>
          <w:szCs w:val="20"/>
          <w:lang w:eastAsia="de-DE"/>
        </w:rPr>
        <w:t xml:space="preserve">, sondern müssen mit dem </w:t>
      </w:r>
      <w:r w:rsidR="00F10703">
        <w:rPr>
          <w:rFonts w:ascii="Verdana" w:eastAsia="Times New Roman" w:hAnsi="Verdana" w:cs="Times New Roman"/>
          <w:bCs/>
          <w:sz w:val="20"/>
          <w:szCs w:val="20"/>
          <w:lang w:eastAsia="de-DE"/>
        </w:rPr>
        <w:t>(</w:t>
      </w:r>
      <w:r w:rsidR="00CF215A">
        <w:rPr>
          <w:rFonts w:ascii="Verdana" w:eastAsia="Times New Roman" w:hAnsi="Verdana" w:cs="Times New Roman"/>
          <w:bCs/>
          <w:sz w:val="20"/>
          <w:szCs w:val="20"/>
          <w:lang w:eastAsia="de-DE"/>
        </w:rPr>
        <w:t>neuen</w:t>
      </w:r>
      <w:r w:rsidR="00F10703">
        <w:rPr>
          <w:rFonts w:ascii="Verdana" w:eastAsia="Times New Roman" w:hAnsi="Verdana" w:cs="Times New Roman"/>
          <w:bCs/>
          <w:sz w:val="20"/>
          <w:szCs w:val="20"/>
          <w:lang w:eastAsia="de-DE"/>
        </w:rPr>
        <w:t>)</w:t>
      </w:r>
      <w:r w:rsidR="00CF215A">
        <w:rPr>
          <w:rFonts w:ascii="Verdana" w:eastAsia="Times New Roman" w:hAnsi="Verdana" w:cs="Times New Roman"/>
          <w:bCs/>
          <w:sz w:val="20"/>
          <w:szCs w:val="20"/>
          <w:lang w:eastAsia="de-DE"/>
        </w:rPr>
        <w:t xml:space="preserve"> </w:t>
      </w:r>
      <w:r w:rsidR="00CF215A" w:rsidRPr="00A06454">
        <w:rPr>
          <w:rFonts w:ascii="Verdana" w:eastAsia="Times New Roman" w:hAnsi="Verdana" w:cs="Times New Roman"/>
          <w:b/>
          <w:bCs/>
          <w:sz w:val="20"/>
          <w:szCs w:val="20"/>
          <w:lang w:eastAsia="de-DE"/>
        </w:rPr>
        <w:t xml:space="preserve">»eCrypt« </w:t>
      </w:r>
      <w:r w:rsidR="00CF215A">
        <w:rPr>
          <w:rFonts w:ascii="Verdana" w:eastAsia="Times New Roman" w:hAnsi="Verdana" w:cs="Times New Roman"/>
          <w:bCs/>
          <w:sz w:val="20"/>
          <w:szCs w:val="20"/>
          <w:lang w:eastAsia="de-DE"/>
        </w:rPr>
        <w:t>neu verschlüsselt werden</w:t>
      </w:r>
      <w:r w:rsidR="00A06454" w:rsidRPr="006C58BD">
        <w:rPr>
          <w:rFonts w:ascii="Verdana" w:eastAsia="Times New Roman" w:hAnsi="Verdana" w:cs="Times New Roman"/>
          <w:bCs/>
          <w:sz w:val="20"/>
          <w:szCs w:val="20"/>
          <w:lang w:eastAsia="de-DE"/>
        </w:rPr>
        <w:t>! Die verwendeten Formate sind untereinander inkompatibel.</w:t>
      </w:r>
    </w:p>
    <w:p w14:paraId="6A057DE5" w14:textId="77777777" w:rsidR="00A31FD1" w:rsidRDefault="00A31FD1">
      <w:pPr>
        <w:rPr>
          <w:rFonts w:ascii="Verdana" w:eastAsia="Times New Roman" w:hAnsi="Verdana" w:cs="Times New Roman"/>
          <w:b/>
          <w:bCs/>
          <w:sz w:val="20"/>
          <w:szCs w:val="20"/>
          <w:lang w:eastAsia="de-DE"/>
        </w:rPr>
      </w:pPr>
      <w:r>
        <w:rPr>
          <w:rFonts w:ascii="Verdana" w:eastAsia="Times New Roman" w:hAnsi="Verdana" w:cs="Times New Roman"/>
          <w:b/>
          <w:bCs/>
          <w:sz w:val="20"/>
          <w:szCs w:val="20"/>
          <w:lang w:eastAsia="de-DE"/>
        </w:rPr>
        <w:br w:type="page"/>
      </w:r>
    </w:p>
    <w:p w14:paraId="6FBB9CF2" w14:textId="2913A183" w:rsidR="00A31FD1" w:rsidRPr="00A31FD1" w:rsidRDefault="00DD5C7D" w:rsidP="005F595A">
      <w:pPr>
        <w:pStyle w:val="berschrift2"/>
        <w:rPr>
          <w:rFonts w:eastAsia="Times New Roman"/>
          <w:lang w:eastAsia="de-DE"/>
        </w:rPr>
      </w:pPr>
      <w:bookmarkStart w:id="1" w:name="_Anforderungen_zur_Installation"/>
      <w:bookmarkEnd w:id="1"/>
      <w:r>
        <w:rPr>
          <w:rFonts w:eastAsia="Times New Roman"/>
          <w:noProof/>
          <w:lang w:eastAsia="de-DE"/>
        </w:rPr>
        <w:lastRenderedPageBreak/>
        <w:drawing>
          <wp:anchor distT="0" distB="0" distL="114300" distR="114300" simplePos="0" relativeHeight="251686912" behindDoc="0" locked="0" layoutInCell="1" allowOverlap="1" wp14:anchorId="2FEFC9A4" wp14:editId="6F4B06C1">
            <wp:simplePos x="0" y="0"/>
            <wp:positionH relativeFrom="column">
              <wp:posOffset>5184775</wp:posOffset>
            </wp:positionH>
            <wp:positionV relativeFrom="paragraph">
              <wp:posOffset>-575945</wp:posOffset>
            </wp:positionV>
            <wp:extent cx="1198800" cy="612000"/>
            <wp:effectExtent l="0" t="0" r="1905" b="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sidR="00A31FD1" w:rsidRPr="00A31FD1">
        <w:rPr>
          <w:rFonts w:eastAsia="Times New Roman"/>
          <w:lang w:eastAsia="de-DE"/>
        </w:rPr>
        <w:t xml:space="preserve">Anforderungen </w:t>
      </w:r>
      <w:r w:rsidR="00D755F8">
        <w:rPr>
          <w:rFonts w:eastAsia="Times New Roman"/>
          <w:lang w:eastAsia="de-DE"/>
        </w:rPr>
        <w:t>zur</w:t>
      </w:r>
      <w:r w:rsidR="00A31FD1" w:rsidRPr="00A31FD1">
        <w:rPr>
          <w:rFonts w:eastAsia="Times New Roman"/>
          <w:lang w:eastAsia="de-DE"/>
        </w:rPr>
        <w:t xml:space="preserve"> Installation des </w:t>
      </w:r>
      <w:r w:rsidR="00D755F8">
        <w:rPr>
          <w:rFonts w:eastAsia="Times New Roman"/>
          <w:lang w:eastAsia="de-DE"/>
        </w:rPr>
        <w:t>Verschlüsselungsp</w:t>
      </w:r>
      <w:r w:rsidR="00A31FD1" w:rsidRPr="00A31FD1">
        <w:rPr>
          <w:rFonts w:eastAsia="Times New Roman"/>
          <w:lang w:eastAsia="de-DE"/>
        </w:rPr>
        <w:t>rogramms »eCrypt«</w:t>
      </w:r>
    </w:p>
    <w:p w14:paraId="2ABFFC27" w14:textId="77777777" w:rsidR="000934A5" w:rsidRDefault="00A31FD1" w:rsidP="00A31FD1">
      <w:pPr>
        <w:rPr>
          <w:rFonts w:ascii="Verdana" w:eastAsia="Times New Roman" w:hAnsi="Verdana" w:cs="Times New Roman"/>
          <w:sz w:val="20"/>
          <w:szCs w:val="20"/>
          <w:lang w:eastAsia="de-DE"/>
        </w:rPr>
      </w:pPr>
      <w:r w:rsidRPr="00A31FD1">
        <w:rPr>
          <w:rFonts w:ascii="Verdana" w:eastAsia="Times New Roman" w:hAnsi="Verdana" w:cs="Times New Roman"/>
          <w:sz w:val="20"/>
          <w:szCs w:val="20"/>
          <w:lang w:eastAsia="de-DE"/>
        </w:rPr>
        <w:t xml:space="preserve">Das Kryptographie-Programm »eCrypt« ist eine Anwendung, die das Microsoft .NET Framework 4.7 nutzt. Falls das .NET Framework 4.7 nicht auf Ihrem Computer installiert ist, </w:t>
      </w:r>
      <w:r w:rsidR="00D755F8">
        <w:rPr>
          <w:rFonts w:ascii="Verdana" w:eastAsia="Times New Roman" w:hAnsi="Verdana" w:cs="Times New Roman"/>
          <w:sz w:val="20"/>
          <w:szCs w:val="20"/>
          <w:lang w:eastAsia="de-DE"/>
        </w:rPr>
        <w:t>kann</w:t>
      </w:r>
      <w:r w:rsidR="00D755F8" w:rsidRPr="00A31FD1">
        <w:rPr>
          <w:rFonts w:ascii="Verdana" w:eastAsia="Times New Roman" w:hAnsi="Verdana" w:cs="Times New Roman"/>
          <w:sz w:val="20"/>
          <w:szCs w:val="20"/>
          <w:lang w:eastAsia="de-DE"/>
        </w:rPr>
        <w:t xml:space="preserve"> </w:t>
      </w:r>
      <w:r w:rsidR="00BC0C03">
        <w:rPr>
          <w:rFonts w:ascii="Verdana" w:eastAsia="Times New Roman" w:hAnsi="Verdana" w:cs="Times New Roman"/>
          <w:sz w:val="20"/>
          <w:szCs w:val="20"/>
          <w:lang w:eastAsia="de-DE"/>
        </w:rPr>
        <w:t>das Installationsprogramm (ca. 60 MB) von Microsoft heruntergeladen</w:t>
      </w:r>
      <w:r w:rsidR="00F10703">
        <w:rPr>
          <w:rFonts w:ascii="Verdana" w:eastAsia="Times New Roman" w:hAnsi="Verdana" w:cs="Times New Roman"/>
          <w:sz w:val="20"/>
          <w:szCs w:val="20"/>
          <w:lang w:eastAsia="de-DE"/>
        </w:rPr>
        <w:t xml:space="preserve"> werden</w:t>
      </w:r>
      <w:r w:rsidR="00BC0C03">
        <w:rPr>
          <w:rFonts w:ascii="Verdana" w:eastAsia="Times New Roman" w:hAnsi="Verdana" w:cs="Times New Roman"/>
          <w:sz w:val="20"/>
          <w:szCs w:val="20"/>
          <w:lang w:eastAsia="de-DE"/>
        </w:rPr>
        <w:t>:</w:t>
      </w:r>
      <w:r w:rsidRPr="00A31FD1">
        <w:rPr>
          <w:rFonts w:ascii="Verdana" w:eastAsia="Times New Roman" w:hAnsi="Verdana" w:cs="Times New Roman"/>
          <w:sz w:val="20"/>
          <w:szCs w:val="20"/>
          <w:lang w:eastAsia="de-DE"/>
        </w:rPr>
        <w:t xml:space="preserve"> </w:t>
      </w:r>
      <w:r w:rsidRPr="00A31FD1">
        <w:rPr>
          <w:rFonts w:ascii="Verdana" w:eastAsia="Times New Roman" w:hAnsi="Verdana" w:cs="Times New Roman"/>
          <w:sz w:val="20"/>
          <w:szCs w:val="20"/>
          <w:lang w:eastAsia="de-DE"/>
        </w:rPr>
        <w:br/>
      </w:r>
      <w:hyperlink r:id="rId7" w:tgtFrame="_blank" w:history="1">
        <w:r w:rsidRPr="000934A5">
          <w:rPr>
            <w:rFonts w:ascii="Verdana" w:eastAsia="Times New Roman" w:hAnsi="Verdana" w:cs="Times New Roman"/>
            <w:color w:val="2E71A8"/>
            <w:sz w:val="20"/>
            <w:szCs w:val="20"/>
            <w:u w:val="single"/>
            <w:lang w:eastAsia="de-DE"/>
          </w:rPr>
          <w:t>.NET 4.7 Offline Installer</w:t>
        </w:r>
      </w:hyperlink>
      <w:r w:rsidRPr="000934A5">
        <w:rPr>
          <w:rFonts w:ascii="Verdana" w:eastAsia="Times New Roman" w:hAnsi="Verdana" w:cs="Times New Roman"/>
          <w:sz w:val="20"/>
          <w:szCs w:val="20"/>
          <w:lang w:eastAsia="de-DE"/>
        </w:rPr>
        <w:t>.</w:t>
      </w:r>
      <w:r w:rsidRPr="00A31FD1">
        <w:rPr>
          <w:rFonts w:ascii="Verdana" w:eastAsia="Times New Roman" w:hAnsi="Verdana" w:cs="Times New Roman"/>
          <w:sz w:val="20"/>
          <w:szCs w:val="20"/>
          <w:lang w:eastAsia="de-DE"/>
        </w:rPr>
        <w:t xml:space="preserve"> </w:t>
      </w:r>
      <w:r w:rsidRPr="00A31FD1">
        <w:rPr>
          <w:rFonts w:ascii="Verdana" w:eastAsia="Times New Roman" w:hAnsi="Verdana" w:cs="Times New Roman"/>
          <w:sz w:val="20"/>
          <w:szCs w:val="20"/>
          <w:lang w:eastAsia="de-DE"/>
        </w:rPr>
        <w:br/>
      </w:r>
      <w:r w:rsidRPr="00A31FD1">
        <w:rPr>
          <w:rFonts w:ascii="Verdana" w:eastAsia="Times New Roman" w:hAnsi="Verdana" w:cs="Times New Roman"/>
          <w:sz w:val="20"/>
          <w:szCs w:val="20"/>
          <w:lang w:eastAsia="de-DE"/>
        </w:rPr>
        <w:br/>
        <w:t xml:space="preserve">Falls der obige Download-Link nicht </w:t>
      </w:r>
      <w:r w:rsidRPr="000934A5">
        <w:rPr>
          <w:rFonts w:ascii="Verdana" w:eastAsia="Times New Roman" w:hAnsi="Verdana" w:cs="Times New Roman"/>
          <w:sz w:val="20"/>
          <w:szCs w:val="20"/>
          <w:lang w:eastAsia="de-DE"/>
        </w:rPr>
        <w:t xml:space="preserve">funktioniert, </w:t>
      </w:r>
      <w:r w:rsidR="00D755F8" w:rsidRPr="000934A5">
        <w:rPr>
          <w:rFonts w:ascii="Verdana" w:eastAsia="Times New Roman" w:hAnsi="Verdana" w:cs="Times New Roman"/>
          <w:sz w:val="20"/>
          <w:szCs w:val="20"/>
          <w:lang w:eastAsia="de-DE"/>
        </w:rPr>
        <w:t>steht das .NET Framework auch</w:t>
      </w:r>
      <w:r w:rsidR="006C58BD" w:rsidRPr="000934A5">
        <w:rPr>
          <w:rFonts w:ascii="Verdana" w:eastAsia="Times New Roman" w:hAnsi="Verdana" w:cs="Times New Roman"/>
          <w:sz w:val="20"/>
          <w:szCs w:val="20"/>
          <w:lang w:eastAsia="de-DE"/>
        </w:rPr>
        <w:t xml:space="preserve"> </w:t>
      </w:r>
      <w:r w:rsidR="00D755F8" w:rsidRPr="000934A5">
        <w:rPr>
          <w:rFonts w:ascii="Verdana" w:eastAsia="Times New Roman" w:hAnsi="Verdana" w:cs="Times New Roman"/>
          <w:sz w:val="20"/>
          <w:szCs w:val="20"/>
          <w:lang w:eastAsia="de-DE"/>
        </w:rPr>
        <w:t xml:space="preserve">auf </w:t>
      </w:r>
      <w:r w:rsidR="007878BD" w:rsidRPr="000934A5">
        <w:rPr>
          <w:rFonts w:ascii="Verdana" w:eastAsia="Times New Roman" w:hAnsi="Verdana" w:cs="Times New Roman"/>
          <w:sz w:val="20"/>
          <w:szCs w:val="20"/>
          <w:lang w:eastAsia="de-DE"/>
        </w:rPr>
        <w:t>de</w:t>
      </w:r>
      <w:r w:rsidR="006C58BD" w:rsidRPr="000934A5">
        <w:rPr>
          <w:rFonts w:ascii="Verdana" w:eastAsia="Times New Roman" w:hAnsi="Verdana" w:cs="Times New Roman"/>
          <w:sz w:val="20"/>
          <w:szCs w:val="20"/>
          <w:lang w:eastAsia="de-DE"/>
        </w:rPr>
        <w:t>m</w:t>
      </w:r>
      <w:r w:rsidR="007878BD" w:rsidRPr="000934A5">
        <w:rPr>
          <w:rFonts w:ascii="Verdana" w:eastAsia="Times New Roman" w:hAnsi="Verdana" w:cs="Times New Roman"/>
          <w:sz w:val="20"/>
          <w:szCs w:val="20"/>
          <w:lang w:eastAsia="de-DE"/>
        </w:rPr>
        <w:t xml:space="preserve"> </w:t>
      </w:r>
      <w:r w:rsidRPr="000934A5">
        <w:rPr>
          <w:rFonts w:ascii="Verdana" w:eastAsia="Times New Roman" w:hAnsi="Verdana" w:cs="Times New Roman"/>
          <w:sz w:val="20"/>
          <w:szCs w:val="20"/>
          <w:lang w:eastAsia="de-DE"/>
        </w:rPr>
        <w:t xml:space="preserve">Webserver der Bundesnetzagentur </w:t>
      </w:r>
      <w:r w:rsidR="007878BD" w:rsidRPr="000934A5">
        <w:rPr>
          <w:rFonts w:ascii="Verdana" w:eastAsia="Times New Roman" w:hAnsi="Verdana" w:cs="Times New Roman"/>
          <w:sz w:val="20"/>
          <w:szCs w:val="20"/>
          <w:lang w:eastAsia="de-DE"/>
        </w:rPr>
        <w:t>zur Verfügung</w:t>
      </w:r>
      <w:r w:rsidRPr="000934A5">
        <w:rPr>
          <w:rFonts w:ascii="Verdana" w:eastAsia="Times New Roman" w:hAnsi="Verdana" w:cs="Times New Roman"/>
          <w:sz w:val="20"/>
          <w:szCs w:val="20"/>
          <w:lang w:eastAsia="de-DE"/>
        </w:rPr>
        <w:t xml:space="preserve">: </w:t>
      </w:r>
    </w:p>
    <w:p w14:paraId="0B80D931" w14:textId="46C68A43" w:rsidR="007878BD" w:rsidRDefault="00CC4E52" w:rsidP="00A31FD1">
      <w:pPr>
        <w:rPr>
          <w:rFonts w:ascii="Verdana" w:eastAsia="Times New Roman" w:hAnsi="Verdana" w:cs="Times New Roman"/>
          <w:sz w:val="20"/>
          <w:szCs w:val="20"/>
          <w:lang w:eastAsia="de-DE"/>
        </w:rPr>
      </w:pPr>
      <w:hyperlink r:id="rId8" w:history="1">
        <w:r w:rsidR="00A31FD1" w:rsidRPr="000934A5">
          <w:rPr>
            <w:rFonts w:ascii="Verdana" w:eastAsia="Times New Roman" w:hAnsi="Verdana" w:cs="Times New Roman"/>
            <w:color w:val="2E71A8"/>
            <w:sz w:val="20"/>
            <w:szCs w:val="20"/>
            <w:u w:val="single"/>
            <w:lang w:eastAsia="de-DE"/>
          </w:rPr>
          <w:t>NDP47-KB</w:t>
        </w:r>
        <w:bookmarkStart w:id="2" w:name="_GoBack"/>
        <w:bookmarkEnd w:id="2"/>
        <w:r w:rsidR="00A31FD1" w:rsidRPr="000934A5">
          <w:rPr>
            <w:rFonts w:ascii="Verdana" w:eastAsia="Times New Roman" w:hAnsi="Verdana" w:cs="Times New Roman"/>
            <w:color w:val="2E71A8"/>
            <w:sz w:val="20"/>
            <w:szCs w:val="20"/>
            <w:u w:val="single"/>
            <w:lang w:eastAsia="de-DE"/>
          </w:rPr>
          <w:t>3</w:t>
        </w:r>
        <w:r w:rsidR="00A31FD1" w:rsidRPr="000934A5">
          <w:rPr>
            <w:rFonts w:ascii="Verdana" w:eastAsia="Times New Roman" w:hAnsi="Verdana" w:cs="Times New Roman"/>
            <w:color w:val="2E71A8"/>
            <w:sz w:val="20"/>
            <w:szCs w:val="20"/>
            <w:u w:val="single"/>
            <w:lang w:eastAsia="de-DE"/>
          </w:rPr>
          <w:t>186497-x86-x64-All</w:t>
        </w:r>
        <w:r w:rsidR="00A31FD1" w:rsidRPr="000934A5">
          <w:rPr>
            <w:rFonts w:ascii="Verdana" w:eastAsia="Times New Roman" w:hAnsi="Verdana" w:cs="Times New Roman"/>
            <w:color w:val="2E71A8"/>
            <w:sz w:val="20"/>
            <w:szCs w:val="20"/>
            <w:u w:val="single"/>
            <w:lang w:eastAsia="de-DE"/>
          </w:rPr>
          <w:t>O</w:t>
        </w:r>
        <w:r w:rsidR="00A31FD1" w:rsidRPr="000934A5">
          <w:rPr>
            <w:rFonts w:ascii="Verdana" w:eastAsia="Times New Roman" w:hAnsi="Verdana" w:cs="Times New Roman"/>
            <w:color w:val="2E71A8"/>
            <w:sz w:val="20"/>
            <w:szCs w:val="20"/>
            <w:u w:val="single"/>
            <w:lang w:eastAsia="de-DE"/>
          </w:rPr>
          <w:t>S-ENU.zip</w:t>
        </w:r>
      </w:hyperlink>
      <w:r w:rsidR="00A31FD1" w:rsidRPr="000934A5">
        <w:rPr>
          <w:rFonts w:ascii="Verdana" w:eastAsia="Times New Roman" w:hAnsi="Verdana" w:cs="Times New Roman"/>
          <w:sz w:val="20"/>
          <w:szCs w:val="20"/>
          <w:lang w:eastAsia="de-DE"/>
        </w:rPr>
        <w:t xml:space="preserve"> </w:t>
      </w:r>
      <w:r w:rsidR="00A31FD1" w:rsidRPr="00A31FD1">
        <w:rPr>
          <w:rFonts w:ascii="Verdana" w:eastAsia="Times New Roman" w:hAnsi="Verdana" w:cs="Times New Roman"/>
          <w:sz w:val="20"/>
          <w:szCs w:val="20"/>
          <w:lang w:eastAsia="de-DE"/>
        </w:rPr>
        <w:br/>
      </w:r>
      <w:r w:rsidR="00A31FD1" w:rsidRPr="00A31FD1">
        <w:rPr>
          <w:rFonts w:ascii="Verdana" w:eastAsia="Times New Roman" w:hAnsi="Verdana" w:cs="Times New Roman"/>
          <w:sz w:val="20"/>
          <w:szCs w:val="20"/>
          <w:lang w:eastAsia="de-DE"/>
        </w:rPr>
        <w:br/>
        <w:t xml:space="preserve">Prüfsummeninformation (für Systemadministratoren): </w:t>
      </w:r>
      <w:r w:rsidR="00A31FD1" w:rsidRPr="00A31FD1">
        <w:rPr>
          <w:rFonts w:ascii="Verdana" w:eastAsia="Times New Roman" w:hAnsi="Verdana" w:cs="Times New Roman"/>
          <w:sz w:val="20"/>
          <w:szCs w:val="20"/>
          <w:lang w:eastAsia="de-DE"/>
        </w:rPr>
        <w:br/>
      </w:r>
      <w:r w:rsidR="00A31FD1">
        <w:rPr>
          <w:rFonts w:ascii="Verdana" w:eastAsia="Times New Roman" w:hAnsi="Verdana" w:cs="Times New Roman"/>
          <w:noProof/>
          <w:sz w:val="20"/>
          <w:szCs w:val="20"/>
          <w:lang w:eastAsia="de-DE"/>
        </w:rPr>
        <w:drawing>
          <wp:inline distT="0" distB="0" distL="0" distR="0" wp14:anchorId="6B66EFB1" wp14:editId="6706589A">
            <wp:extent cx="3867150" cy="790575"/>
            <wp:effectExtent l="0" t="0" r="0" b="9525"/>
            <wp:docPr id="2" name="Grafik 2" descr="Prüfsummen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rüfsummeninformatio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67150" cy="790575"/>
                    </a:xfrm>
                    <a:prstGeom prst="rect">
                      <a:avLst/>
                    </a:prstGeom>
                    <a:noFill/>
                    <a:ln>
                      <a:noFill/>
                    </a:ln>
                  </pic:spPr>
                </pic:pic>
              </a:graphicData>
            </a:graphic>
          </wp:inline>
        </w:drawing>
      </w:r>
    </w:p>
    <w:p w14:paraId="6918E837" w14:textId="77777777" w:rsidR="006C58BD" w:rsidRDefault="006C58BD" w:rsidP="00A31FD1">
      <w:pPr>
        <w:rPr>
          <w:rFonts w:ascii="Verdana" w:eastAsia="Times New Roman" w:hAnsi="Verdana" w:cs="Times New Roman"/>
          <w:sz w:val="20"/>
          <w:szCs w:val="20"/>
          <w:lang w:eastAsia="de-DE"/>
        </w:rPr>
      </w:pPr>
    </w:p>
    <w:p w14:paraId="7B9187C1" w14:textId="77777777" w:rsidR="007878BD" w:rsidRDefault="007878BD" w:rsidP="007878BD">
      <w:pPr>
        <w:rPr>
          <w:rFonts w:ascii="Verdana" w:eastAsia="Times New Roman" w:hAnsi="Verdana" w:cs="Times New Roman"/>
          <w:sz w:val="20"/>
          <w:szCs w:val="20"/>
          <w:lang w:eastAsia="de-DE"/>
        </w:rPr>
      </w:pPr>
      <w:r w:rsidRPr="00A31FD1">
        <w:rPr>
          <w:rFonts w:ascii="Verdana" w:eastAsia="Times New Roman" w:hAnsi="Verdana" w:cs="Times New Roman"/>
          <w:sz w:val="20"/>
          <w:szCs w:val="20"/>
          <w:lang w:eastAsia="de-DE"/>
        </w:rPr>
        <w:t>Hinweis</w:t>
      </w:r>
      <w:r>
        <w:rPr>
          <w:rFonts w:ascii="Verdana" w:eastAsia="Times New Roman" w:hAnsi="Verdana" w:cs="Times New Roman"/>
          <w:sz w:val="20"/>
          <w:szCs w:val="20"/>
          <w:lang w:eastAsia="de-DE"/>
        </w:rPr>
        <w:t>e</w:t>
      </w:r>
      <w:r w:rsidRPr="00A31FD1">
        <w:rPr>
          <w:rFonts w:ascii="Verdana" w:eastAsia="Times New Roman" w:hAnsi="Verdana" w:cs="Times New Roman"/>
          <w:sz w:val="20"/>
          <w:szCs w:val="20"/>
          <w:lang w:eastAsia="de-DE"/>
        </w:rPr>
        <w:t xml:space="preserve">: </w:t>
      </w:r>
      <w:r>
        <w:rPr>
          <w:rFonts w:ascii="Verdana" w:eastAsia="Times New Roman" w:hAnsi="Verdana" w:cs="Times New Roman"/>
          <w:sz w:val="20"/>
          <w:szCs w:val="20"/>
          <w:lang w:eastAsia="de-DE"/>
        </w:rPr>
        <w:t>Kontaktieren Sie bei folgenden Problemen ggf. Ihren örtlichen Systemadministrator.</w:t>
      </w:r>
    </w:p>
    <w:p w14:paraId="1911E808" w14:textId="3096EAA9" w:rsidR="007878BD" w:rsidRDefault="007878BD" w:rsidP="007878BD">
      <w:pPr>
        <w:rPr>
          <w:rFonts w:ascii="Verdana" w:eastAsia="Times New Roman" w:hAnsi="Verdana" w:cs="Times New Roman"/>
          <w:sz w:val="20"/>
          <w:szCs w:val="20"/>
          <w:lang w:eastAsia="de-DE"/>
        </w:rPr>
      </w:pPr>
      <w:r>
        <w:rPr>
          <w:rFonts w:ascii="Verdana" w:eastAsia="Times New Roman" w:hAnsi="Verdana" w:cs="Times New Roman"/>
          <w:sz w:val="20"/>
          <w:szCs w:val="20"/>
          <w:lang w:eastAsia="de-DE"/>
        </w:rPr>
        <w:t xml:space="preserve">- </w:t>
      </w:r>
      <w:r w:rsidRPr="00A31FD1">
        <w:rPr>
          <w:rFonts w:ascii="Verdana" w:eastAsia="Times New Roman" w:hAnsi="Verdana" w:cs="Times New Roman"/>
          <w:sz w:val="20"/>
          <w:szCs w:val="20"/>
          <w:lang w:eastAsia="de-DE"/>
        </w:rPr>
        <w:t xml:space="preserve">Die Installation erfordert administrative Berechtigungen. Nach der Installation muss der Computer neu gestartet werden. Es empfiehlt sich, nach der Installation des .NET Frameworks 4.7 die Windows Updates abzurufen und zu installieren. </w:t>
      </w:r>
      <w:r w:rsidRPr="00A31FD1">
        <w:rPr>
          <w:rFonts w:ascii="Verdana" w:eastAsia="Times New Roman" w:hAnsi="Verdana" w:cs="Times New Roman"/>
          <w:sz w:val="20"/>
          <w:szCs w:val="20"/>
          <w:lang w:eastAsia="de-DE"/>
        </w:rPr>
        <w:br/>
      </w:r>
      <w:r>
        <w:rPr>
          <w:rFonts w:ascii="Verdana" w:eastAsia="Times New Roman" w:hAnsi="Verdana" w:cs="Times New Roman"/>
          <w:sz w:val="20"/>
          <w:szCs w:val="20"/>
          <w:lang w:eastAsia="de-DE"/>
        </w:rPr>
        <w:t xml:space="preserve">- </w:t>
      </w:r>
      <w:r w:rsidRPr="00A31FD1">
        <w:rPr>
          <w:rFonts w:ascii="Verdana" w:eastAsia="Times New Roman" w:hAnsi="Verdana" w:cs="Times New Roman"/>
          <w:sz w:val="20"/>
          <w:szCs w:val="20"/>
          <w:lang w:eastAsia="de-DE"/>
        </w:rPr>
        <w:t>In neueren Betriebssystemen ist das .NET Framework u.U. bereits vorinstalliert oder kann als Bestandteil des Betriebssystems in der Systemsteuerung aktiviert werden.</w:t>
      </w:r>
      <w:r w:rsidRPr="00A31FD1" w:rsidDel="00BC0C03">
        <w:rPr>
          <w:rFonts w:ascii="Verdana" w:eastAsia="Times New Roman" w:hAnsi="Verdana" w:cs="Times New Roman"/>
          <w:sz w:val="20"/>
          <w:szCs w:val="20"/>
          <w:lang w:eastAsia="de-DE"/>
        </w:rPr>
        <w:t xml:space="preserve"> </w:t>
      </w:r>
      <w:r w:rsidRPr="00A31FD1">
        <w:rPr>
          <w:rFonts w:ascii="Verdana" w:eastAsia="Times New Roman" w:hAnsi="Verdana" w:cs="Times New Roman"/>
          <w:sz w:val="20"/>
          <w:szCs w:val="20"/>
          <w:lang w:eastAsia="de-DE"/>
        </w:rPr>
        <w:br/>
      </w:r>
      <w:r>
        <w:rPr>
          <w:rFonts w:ascii="Verdana" w:eastAsia="Times New Roman" w:hAnsi="Verdana" w:cs="Times New Roman"/>
          <w:sz w:val="20"/>
          <w:szCs w:val="20"/>
          <w:lang w:eastAsia="de-DE"/>
        </w:rPr>
        <w:t xml:space="preserve">- </w:t>
      </w:r>
      <w:r w:rsidRPr="00A31FD1">
        <w:rPr>
          <w:rFonts w:ascii="Verdana" w:eastAsia="Times New Roman" w:hAnsi="Verdana" w:cs="Times New Roman"/>
          <w:sz w:val="20"/>
          <w:szCs w:val="20"/>
          <w:lang w:eastAsia="de-DE"/>
        </w:rPr>
        <w:t xml:space="preserve">Nach der Installation des .NET Frameworks 4.7 können Sie Kryptographie-Programm »eCrypt« </w:t>
      </w:r>
      <w:hyperlink r:id="rId10" w:history="1">
        <w:r w:rsidRPr="000934A5">
          <w:rPr>
            <w:rStyle w:val="Hyperlink"/>
            <w:rFonts w:ascii="Verdana" w:eastAsia="Times New Roman" w:hAnsi="Verdana" w:cs="Times New Roman"/>
            <w:sz w:val="20"/>
            <w:szCs w:val="20"/>
            <w:lang w:eastAsia="de-DE"/>
          </w:rPr>
          <w:t>hier</w:t>
        </w:r>
      </w:hyperlink>
      <w:r w:rsidRPr="00A31FD1">
        <w:rPr>
          <w:rFonts w:ascii="Verdana" w:eastAsia="Times New Roman" w:hAnsi="Verdana" w:cs="Times New Roman"/>
          <w:sz w:val="20"/>
          <w:szCs w:val="20"/>
          <w:lang w:eastAsia="de-DE"/>
        </w:rPr>
        <w:t xml:space="preserve"> herunterladen. Sollten Sie Warnungen von einem Virenschutz-Programm erhalten oder sich das Programm z.B. mangels Berechtigungen nicht ausführen lassen</w:t>
      </w:r>
      <w:r w:rsidR="000934A5">
        <w:rPr>
          <w:rFonts w:ascii="Verdana" w:eastAsia="Times New Roman" w:hAnsi="Verdana" w:cs="Times New Roman"/>
          <w:sz w:val="20"/>
          <w:szCs w:val="20"/>
          <w:lang w:eastAsia="de-DE"/>
        </w:rPr>
        <w:t>, wenden Sie sich bitte an Ihren Systemadministrator.</w:t>
      </w:r>
    </w:p>
    <w:p w14:paraId="5EFF4A8E" w14:textId="77777777" w:rsidR="007878BD" w:rsidRDefault="007878BD" w:rsidP="00A31FD1">
      <w:pPr>
        <w:rPr>
          <w:rFonts w:ascii="Verdana" w:eastAsia="Times New Roman" w:hAnsi="Verdana" w:cs="Times New Roman"/>
          <w:sz w:val="20"/>
          <w:szCs w:val="20"/>
          <w:lang w:eastAsia="de-DE"/>
        </w:rPr>
      </w:pPr>
    </w:p>
    <w:p w14:paraId="02DC06A7" w14:textId="77777777" w:rsidR="007878BD" w:rsidRPr="003549E2" w:rsidRDefault="007878BD" w:rsidP="000934A5">
      <w:pPr>
        <w:pStyle w:val="berschrift2"/>
        <w:rPr>
          <w:rFonts w:eastAsia="Times New Roman"/>
          <w:lang w:eastAsia="de-DE"/>
        </w:rPr>
      </w:pPr>
      <w:bookmarkStart w:id="3" w:name="_Download_des_Verschlüsselungsprogra"/>
      <w:bookmarkEnd w:id="3"/>
      <w:r w:rsidRPr="003549E2">
        <w:rPr>
          <w:rFonts w:eastAsia="Times New Roman"/>
          <w:lang w:eastAsia="de-DE"/>
        </w:rPr>
        <w:t>Download des Verschlüsselungsprogramms:</w:t>
      </w:r>
    </w:p>
    <w:p w14:paraId="4DF7D8B5" w14:textId="458C5463" w:rsidR="007878BD" w:rsidRPr="007878BD" w:rsidRDefault="007878BD" w:rsidP="007878BD">
      <w:pPr>
        <w:numPr>
          <w:ilvl w:val="0"/>
          <w:numId w:val="7"/>
        </w:numPr>
        <w:rPr>
          <w:rFonts w:ascii="Verdana" w:eastAsia="Times New Roman" w:hAnsi="Verdana" w:cs="Times New Roman"/>
          <w:sz w:val="20"/>
          <w:szCs w:val="20"/>
          <w:lang w:eastAsia="de-DE"/>
        </w:rPr>
      </w:pPr>
      <w:r w:rsidRPr="007878BD">
        <w:rPr>
          <w:rFonts w:ascii="Verdana" w:eastAsia="Times New Roman" w:hAnsi="Verdana" w:cs="Times New Roman"/>
          <w:sz w:val="20"/>
          <w:szCs w:val="20"/>
          <w:lang w:eastAsia="de-DE"/>
        </w:rPr>
        <w:t>ZIP-Datei herunterladen und die dort enthaltene ausführbare Programmdatei in ein Verzeichnis der lokalen Festplatte ablegen</w:t>
      </w:r>
      <w:r w:rsidR="000934A5">
        <w:rPr>
          <w:rFonts w:ascii="Verdana" w:eastAsia="Times New Roman" w:hAnsi="Verdana" w:cs="Times New Roman"/>
          <w:sz w:val="20"/>
          <w:szCs w:val="20"/>
          <w:lang w:eastAsia="de-DE"/>
        </w:rPr>
        <w:t>.</w:t>
      </w:r>
    </w:p>
    <w:p w14:paraId="38417FC2" w14:textId="77777777" w:rsidR="007878BD" w:rsidRPr="007878BD" w:rsidRDefault="007878BD" w:rsidP="007878BD">
      <w:pPr>
        <w:numPr>
          <w:ilvl w:val="0"/>
          <w:numId w:val="7"/>
        </w:numPr>
        <w:rPr>
          <w:rFonts w:ascii="Verdana" w:eastAsia="Times New Roman" w:hAnsi="Verdana" w:cs="Times New Roman"/>
          <w:sz w:val="20"/>
          <w:szCs w:val="20"/>
          <w:lang w:eastAsia="de-DE"/>
        </w:rPr>
      </w:pPr>
      <w:r w:rsidRPr="007878BD">
        <w:rPr>
          <w:rFonts w:ascii="Verdana" w:eastAsia="Times New Roman" w:hAnsi="Verdana" w:cs="Times New Roman"/>
          <w:sz w:val="20"/>
          <w:szCs w:val="20"/>
          <w:lang w:eastAsia="de-DE"/>
        </w:rPr>
        <w:t>»</w:t>
      </w:r>
      <w:r w:rsidR="00D437E3">
        <w:rPr>
          <w:rFonts w:ascii="Verdana" w:eastAsia="Times New Roman" w:hAnsi="Verdana" w:cs="Times New Roman"/>
          <w:sz w:val="20"/>
          <w:szCs w:val="20"/>
          <w:lang w:eastAsia="de-DE"/>
        </w:rPr>
        <w:t>ecrypt</w:t>
      </w:r>
      <w:r w:rsidRPr="007878BD">
        <w:rPr>
          <w:rFonts w:ascii="Verdana" w:eastAsia="Times New Roman" w:hAnsi="Verdana" w:cs="Times New Roman"/>
          <w:sz w:val="20"/>
          <w:szCs w:val="20"/>
          <w:lang w:eastAsia="de-DE"/>
        </w:rPr>
        <w:t>.exe« aufrufen</w:t>
      </w:r>
    </w:p>
    <w:p w14:paraId="77EA9AD9" w14:textId="77777777" w:rsidR="007878BD" w:rsidRDefault="007878BD" w:rsidP="00A31FD1">
      <w:pPr>
        <w:rPr>
          <w:rFonts w:ascii="Verdana" w:eastAsia="Times New Roman" w:hAnsi="Verdana" w:cs="Times New Roman"/>
          <w:sz w:val="20"/>
          <w:szCs w:val="20"/>
          <w:lang w:eastAsia="de-DE"/>
        </w:rPr>
      </w:pPr>
    </w:p>
    <w:p w14:paraId="7E436652" w14:textId="77777777" w:rsidR="00BC0C03" w:rsidRDefault="00BC0C03">
      <w:pPr>
        <w:rPr>
          <w:rFonts w:ascii="Verdana" w:eastAsia="Times New Roman" w:hAnsi="Verdana" w:cs="Times New Roman"/>
          <w:sz w:val="20"/>
          <w:szCs w:val="20"/>
          <w:lang w:eastAsia="de-DE"/>
        </w:rPr>
      </w:pPr>
      <w:r>
        <w:rPr>
          <w:rFonts w:ascii="Verdana" w:eastAsia="Times New Roman" w:hAnsi="Verdana" w:cs="Times New Roman"/>
          <w:sz w:val="20"/>
          <w:szCs w:val="20"/>
          <w:lang w:eastAsia="de-DE"/>
        </w:rPr>
        <w:br w:type="page"/>
      </w:r>
    </w:p>
    <w:p w14:paraId="7AB962C7" w14:textId="092FB44E" w:rsidR="007878BD" w:rsidRDefault="00DD5C7D" w:rsidP="000934A5">
      <w:pPr>
        <w:pStyle w:val="berschrift1"/>
      </w:pPr>
      <w:bookmarkStart w:id="4" w:name="_Funktionen_des_Verschlüsselungsprog"/>
      <w:bookmarkEnd w:id="4"/>
      <w:r>
        <w:rPr>
          <w:rFonts w:eastAsia="Times New Roman"/>
          <w:noProof/>
          <w:lang w:eastAsia="de-DE"/>
        </w:rPr>
        <w:lastRenderedPageBreak/>
        <w:drawing>
          <wp:anchor distT="0" distB="0" distL="114300" distR="114300" simplePos="0" relativeHeight="251688960" behindDoc="0" locked="0" layoutInCell="1" allowOverlap="1" wp14:anchorId="0182A0A6" wp14:editId="5025591F">
            <wp:simplePos x="0" y="0"/>
            <wp:positionH relativeFrom="column">
              <wp:posOffset>5184775</wp:posOffset>
            </wp:positionH>
            <wp:positionV relativeFrom="paragraph">
              <wp:posOffset>-575945</wp:posOffset>
            </wp:positionV>
            <wp:extent cx="1198800" cy="612000"/>
            <wp:effectExtent l="0" t="0" r="1905" b="0"/>
            <wp:wrapNone/>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sidR="007878BD">
        <w:t>Funktionen des Verschlüsselungsprogramms eCrypt</w:t>
      </w:r>
    </w:p>
    <w:p w14:paraId="350F6A66" w14:textId="2E0B790D" w:rsidR="00BC0C03" w:rsidRDefault="00843A6D" w:rsidP="00BC0C03">
      <w:pPr>
        <w:rPr>
          <w:rFonts w:ascii="Verdana" w:hAnsi="Verdana"/>
          <w:sz w:val="20"/>
          <w:szCs w:val="20"/>
        </w:rPr>
      </w:pPr>
      <w:r w:rsidRPr="00843A6D">
        <w:rPr>
          <w:rFonts w:ascii="Verdana" w:hAnsi="Verdana"/>
          <w:noProof/>
          <w:sz w:val="20"/>
          <w:szCs w:val="20"/>
          <w:lang w:eastAsia="de-DE"/>
        </w:rPr>
        <w:drawing>
          <wp:inline distT="0" distB="0" distL="0" distR="0" wp14:anchorId="1AD0CFB7" wp14:editId="4FA8BAE6">
            <wp:extent cx="4124901" cy="3820058"/>
            <wp:effectExtent l="0" t="0" r="9525" b="9525"/>
            <wp:docPr id="39" name="Grafi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124901" cy="3820058"/>
                    </a:xfrm>
                    <a:prstGeom prst="rect">
                      <a:avLst/>
                    </a:prstGeom>
                  </pic:spPr>
                </pic:pic>
              </a:graphicData>
            </a:graphic>
          </wp:inline>
        </w:drawing>
      </w:r>
      <w:r w:rsidR="00BC0C03">
        <w:rPr>
          <w:rFonts w:ascii="Verdana" w:hAnsi="Verdana"/>
          <w:sz w:val="20"/>
          <w:szCs w:val="20"/>
        </w:rPr>
        <w:br/>
      </w:r>
      <w:r w:rsidR="00BC0C03">
        <w:rPr>
          <w:rFonts w:ascii="Verdana" w:hAnsi="Verdana"/>
          <w:sz w:val="20"/>
          <w:szCs w:val="20"/>
        </w:rPr>
        <w:br/>
      </w:r>
      <w:r w:rsidR="007878BD">
        <w:rPr>
          <w:rFonts w:ascii="Verdana" w:hAnsi="Verdana"/>
          <w:sz w:val="20"/>
          <w:szCs w:val="20"/>
        </w:rPr>
        <w:t>Auf der Startseite des Kryptographie-</w:t>
      </w:r>
      <w:r w:rsidR="00BC0C03">
        <w:rPr>
          <w:rFonts w:ascii="Verdana" w:hAnsi="Verdana"/>
          <w:sz w:val="20"/>
          <w:szCs w:val="20"/>
        </w:rPr>
        <w:t xml:space="preserve">Programm </w:t>
      </w:r>
      <w:r w:rsidR="007878BD">
        <w:rPr>
          <w:rFonts w:ascii="Verdana" w:hAnsi="Verdana"/>
          <w:sz w:val="20"/>
          <w:szCs w:val="20"/>
        </w:rPr>
        <w:t xml:space="preserve">stehen folgende </w:t>
      </w:r>
      <w:r w:rsidR="00BC0C03">
        <w:rPr>
          <w:rFonts w:ascii="Verdana" w:hAnsi="Verdana"/>
          <w:sz w:val="20"/>
          <w:szCs w:val="20"/>
        </w:rPr>
        <w:t>Funktionen</w:t>
      </w:r>
      <w:r w:rsidR="007878BD">
        <w:rPr>
          <w:rFonts w:ascii="Verdana" w:hAnsi="Verdana"/>
          <w:sz w:val="20"/>
          <w:szCs w:val="20"/>
        </w:rPr>
        <w:t xml:space="preserve"> bereit</w:t>
      </w:r>
      <w:r w:rsidR="00BC0C03">
        <w:rPr>
          <w:rFonts w:ascii="Verdana" w:hAnsi="Verdana"/>
          <w:sz w:val="20"/>
          <w:szCs w:val="20"/>
        </w:rPr>
        <w:t xml:space="preserve">: </w:t>
      </w:r>
    </w:p>
    <w:p w14:paraId="2B719982" w14:textId="3AFFF3BD" w:rsidR="00BC0C03" w:rsidRDefault="00CC4E52" w:rsidP="00BC0C03">
      <w:pPr>
        <w:numPr>
          <w:ilvl w:val="0"/>
          <w:numId w:val="1"/>
        </w:numPr>
        <w:spacing w:before="100" w:beforeAutospacing="1" w:after="100" w:afterAutospacing="1" w:line="240" w:lineRule="auto"/>
        <w:rPr>
          <w:rFonts w:ascii="Verdana" w:hAnsi="Verdana"/>
          <w:sz w:val="20"/>
          <w:szCs w:val="20"/>
        </w:rPr>
      </w:pPr>
      <w:hyperlink w:anchor="_Die_Verschlüsselung_mit" w:history="1">
        <w:r w:rsidR="00BC0C03" w:rsidRPr="000934A5">
          <w:rPr>
            <w:rStyle w:val="Hyperlink"/>
            <w:rFonts w:ascii="Verdana" w:hAnsi="Verdana"/>
            <w:sz w:val="20"/>
            <w:szCs w:val="20"/>
          </w:rPr>
          <w:t>Verschlüsselung</w:t>
        </w:r>
      </w:hyperlink>
      <w:r w:rsidR="00BC0C03">
        <w:rPr>
          <w:rFonts w:ascii="Verdana" w:hAnsi="Verdana"/>
          <w:sz w:val="20"/>
          <w:szCs w:val="20"/>
        </w:rPr>
        <w:t xml:space="preserve"> von Dateien, die an das Energiedaten-Portal </w:t>
      </w:r>
      <w:r w:rsidR="000934A5">
        <w:rPr>
          <w:rFonts w:ascii="Verdana" w:hAnsi="Verdana"/>
          <w:sz w:val="20"/>
          <w:szCs w:val="20"/>
        </w:rPr>
        <w:t xml:space="preserve">oder an MonEDa </w:t>
      </w:r>
      <w:r w:rsidR="00BC0C03">
        <w:rPr>
          <w:rFonts w:ascii="Verdana" w:hAnsi="Verdana"/>
          <w:sz w:val="20"/>
          <w:szCs w:val="20"/>
        </w:rPr>
        <w:t xml:space="preserve">übermittelt werden sollen </w:t>
      </w:r>
    </w:p>
    <w:p w14:paraId="401ACA85" w14:textId="255E95E2" w:rsidR="00BC0C03" w:rsidRDefault="00CC4E52" w:rsidP="00BC0C03">
      <w:pPr>
        <w:numPr>
          <w:ilvl w:val="0"/>
          <w:numId w:val="1"/>
        </w:numPr>
        <w:spacing w:before="100" w:beforeAutospacing="1" w:after="100" w:afterAutospacing="1" w:line="240" w:lineRule="auto"/>
        <w:rPr>
          <w:rFonts w:ascii="Verdana" w:hAnsi="Verdana"/>
          <w:sz w:val="20"/>
          <w:szCs w:val="20"/>
        </w:rPr>
      </w:pPr>
      <w:hyperlink w:anchor="_Die_Entschlüsselung_mit" w:history="1">
        <w:r w:rsidR="00BC0C03" w:rsidRPr="000934A5">
          <w:rPr>
            <w:rStyle w:val="Hyperlink"/>
            <w:rFonts w:ascii="Verdana" w:hAnsi="Verdana"/>
            <w:sz w:val="20"/>
            <w:szCs w:val="20"/>
          </w:rPr>
          <w:t>Entschlüsselung</w:t>
        </w:r>
      </w:hyperlink>
      <w:r w:rsidR="00BC0C03">
        <w:rPr>
          <w:rFonts w:ascii="Verdana" w:hAnsi="Verdana"/>
          <w:sz w:val="20"/>
          <w:szCs w:val="20"/>
        </w:rPr>
        <w:t xml:space="preserve"> von Dateien, die vom Energiedaten-Portal</w:t>
      </w:r>
      <w:r w:rsidR="000934A5">
        <w:rPr>
          <w:rFonts w:ascii="Verdana" w:hAnsi="Verdana"/>
          <w:sz w:val="20"/>
          <w:szCs w:val="20"/>
        </w:rPr>
        <w:t xml:space="preserve"> oder von MonEDa</w:t>
      </w:r>
      <w:r w:rsidR="00BC0C03">
        <w:rPr>
          <w:rFonts w:ascii="Verdana" w:hAnsi="Verdana"/>
          <w:sz w:val="20"/>
          <w:szCs w:val="20"/>
        </w:rPr>
        <w:t xml:space="preserve"> abgerufen wurden </w:t>
      </w:r>
    </w:p>
    <w:p w14:paraId="5ED8364B" w14:textId="2449DCA4" w:rsidR="00BC0C03" w:rsidRDefault="00CC4E52" w:rsidP="00BC0C03">
      <w:pPr>
        <w:numPr>
          <w:ilvl w:val="0"/>
          <w:numId w:val="1"/>
        </w:numPr>
        <w:spacing w:before="100" w:beforeAutospacing="1" w:after="100" w:afterAutospacing="1" w:line="240" w:lineRule="auto"/>
        <w:rPr>
          <w:rFonts w:ascii="Verdana" w:hAnsi="Verdana"/>
          <w:sz w:val="20"/>
          <w:szCs w:val="20"/>
        </w:rPr>
      </w:pPr>
      <w:hyperlink w:anchor="_Die_Hashwert-Berechnung_mit" w:history="1">
        <w:r w:rsidR="00F45063" w:rsidRPr="000934A5">
          <w:rPr>
            <w:rStyle w:val="Hyperlink"/>
            <w:rFonts w:ascii="Verdana" w:hAnsi="Verdana"/>
            <w:sz w:val="20"/>
            <w:szCs w:val="20"/>
          </w:rPr>
          <w:t>Hashwert-</w:t>
        </w:r>
        <w:r w:rsidR="00BC0C03" w:rsidRPr="000934A5">
          <w:rPr>
            <w:rStyle w:val="Hyperlink"/>
            <w:rFonts w:ascii="Verdana" w:hAnsi="Verdana"/>
            <w:sz w:val="20"/>
            <w:szCs w:val="20"/>
          </w:rPr>
          <w:t>Berechnung</w:t>
        </w:r>
      </w:hyperlink>
      <w:r w:rsidR="00BC0C03">
        <w:rPr>
          <w:rFonts w:ascii="Verdana" w:hAnsi="Verdana"/>
          <w:sz w:val="20"/>
          <w:szCs w:val="20"/>
        </w:rPr>
        <w:t xml:space="preserve"> für die Authorisierung von </w:t>
      </w:r>
      <w:r w:rsidR="00F10703">
        <w:rPr>
          <w:rFonts w:ascii="Verdana" w:hAnsi="Verdana"/>
          <w:sz w:val="20"/>
          <w:szCs w:val="20"/>
        </w:rPr>
        <w:t xml:space="preserve">bestimmten </w:t>
      </w:r>
      <w:r w:rsidR="00BC0C03">
        <w:rPr>
          <w:rFonts w:ascii="Verdana" w:hAnsi="Verdana"/>
          <w:sz w:val="20"/>
          <w:szCs w:val="20"/>
        </w:rPr>
        <w:t xml:space="preserve">Datenübermittlungen </w:t>
      </w:r>
    </w:p>
    <w:p w14:paraId="27A7BD41" w14:textId="77777777" w:rsidR="00F45063" w:rsidRDefault="00F45063" w:rsidP="00BC0C03">
      <w:pPr>
        <w:rPr>
          <w:rFonts w:ascii="Verdana" w:hAnsi="Verdana"/>
          <w:sz w:val="20"/>
          <w:szCs w:val="20"/>
        </w:rPr>
      </w:pPr>
      <w:r>
        <w:rPr>
          <w:rFonts w:ascii="Verdana" w:hAnsi="Verdana"/>
          <w:sz w:val="20"/>
          <w:szCs w:val="20"/>
        </w:rPr>
        <w:t>Zur Erläuterung der einzelnen Funktionen nutzen Sie bitte den entsprechenden Link.</w:t>
      </w:r>
      <w:r w:rsidR="00BC0C03">
        <w:rPr>
          <w:rFonts w:ascii="Verdana" w:hAnsi="Verdana"/>
          <w:sz w:val="20"/>
          <w:szCs w:val="20"/>
        </w:rPr>
        <w:br/>
      </w:r>
    </w:p>
    <w:p w14:paraId="69143091" w14:textId="77777777" w:rsidR="00F45063" w:rsidRDefault="00F45063">
      <w:pPr>
        <w:rPr>
          <w:rFonts w:ascii="Verdana" w:hAnsi="Verdana"/>
          <w:sz w:val="20"/>
          <w:szCs w:val="20"/>
        </w:rPr>
      </w:pPr>
      <w:r>
        <w:rPr>
          <w:rFonts w:ascii="Verdana" w:hAnsi="Verdana"/>
          <w:sz w:val="20"/>
          <w:szCs w:val="20"/>
        </w:rPr>
        <w:br w:type="page"/>
      </w:r>
    </w:p>
    <w:p w14:paraId="46980F3B" w14:textId="7CFF8415" w:rsidR="00F45063" w:rsidRPr="00CD23B2" w:rsidRDefault="00DD5C7D" w:rsidP="00385E0B">
      <w:pPr>
        <w:pStyle w:val="berschrift2"/>
      </w:pPr>
      <w:bookmarkStart w:id="5" w:name="_Die_Verschlüsselung_mit"/>
      <w:bookmarkEnd w:id="5"/>
      <w:r>
        <w:rPr>
          <w:rFonts w:eastAsia="Times New Roman"/>
          <w:noProof/>
          <w:lang w:eastAsia="de-DE"/>
        </w:rPr>
        <w:lastRenderedPageBreak/>
        <w:drawing>
          <wp:anchor distT="0" distB="0" distL="114300" distR="114300" simplePos="0" relativeHeight="251691008" behindDoc="0" locked="0" layoutInCell="1" allowOverlap="1" wp14:anchorId="0ADB597C" wp14:editId="717B1868">
            <wp:simplePos x="0" y="0"/>
            <wp:positionH relativeFrom="column">
              <wp:posOffset>5184775</wp:posOffset>
            </wp:positionH>
            <wp:positionV relativeFrom="paragraph">
              <wp:posOffset>-575945</wp:posOffset>
            </wp:positionV>
            <wp:extent cx="1198800" cy="612000"/>
            <wp:effectExtent l="0" t="0" r="1905" b="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sidR="00F45063" w:rsidRPr="00CD23B2">
        <w:t>Die Verschlüsselung mit »eCrypt«</w:t>
      </w:r>
    </w:p>
    <w:p w14:paraId="528D1B21" w14:textId="0E5A0977" w:rsidR="00D60323" w:rsidRDefault="007878BD" w:rsidP="00F45063">
      <w:pPr>
        <w:rPr>
          <w:rFonts w:ascii="Verdana" w:hAnsi="Verdana"/>
          <w:sz w:val="20"/>
          <w:szCs w:val="20"/>
        </w:rPr>
      </w:pPr>
      <w:r>
        <w:rPr>
          <w:rFonts w:ascii="Verdana" w:hAnsi="Verdana"/>
          <w:sz w:val="20"/>
          <w:szCs w:val="20"/>
        </w:rPr>
        <w:t>Die</w:t>
      </w:r>
      <w:r w:rsidR="00F45063">
        <w:rPr>
          <w:rFonts w:ascii="Verdana" w:hAnsi="Verdana"/>
          <w:sz w:val="20"/>
          <w:szCs w:val="20"/>
        </w:rPr>
        <w:t xml:space="preserve"> Schaltfläche „Verschlüsseln“ </w:t>
      </w:r>
      <w:r>
        <w:rPr>
          <w:rFonts w:ascii="Verdana" w:hAnsi="Verdana"/>
          <w:sz w:val="20"/>
          <w:szCs w:val="20"/>
        </w:rPr>
        <w:t>öffnet die Maske des</w:t>
      </w:r>
      <w:r w:rsidR="00F45063">
        <w:rPr>
          <w:rFonts w:ascii="Verdana" w:hAnsi="Verdana"/>
          <w:sz w:val="20"/>
          <w:szCs w:val="20"/>
        </w:rPr>
        <w:t xml:space="preserve"> Verschlüsslungs-</w:t>
      </w:r>
      <w:r>
        <w:rPr>
          <w:rFonts w:ascii="Verdana" w:hAnsi="Verdana"/>
          <w:sz w:val="20"/>
          <w:szCs w:val="20"/>
        </w:rPr>
        <w:t>Programms</w:t>
      </w:r>
      <w:r w:rsidR="00F45063">
        <w:rPr>
          <w:rFonts w:ascii="Verdana" w:hAnsi="Verdana"/>
          <w:sz w:val="20"/>
          <w:szCs w:val="20"/>
        </w:rPr>
        <w:t xml:space="preserve">. </w:t>
      </w:r>
    </w:p>
    <w:p w14:paraId="2C9D9883" w14:textId="2F29CEE8" w:rsidR="00385E0B" w:rsidRDefault="008C63F5" w:rsidP="00F45063">
      <w:pPr>
        <w:rPr>
          <w:rFonts w:ascii="Verdana" w:hAnsi="Verdana"/>
          <w:sz w:val="20"/>
          <w:szCs w:val="20"/>
        </w:rPr>
      </w:pPr>
      <w:r w:rsidRPr="008C63F5">
        <w:rPr>
          <w:rFonts w:ascii="Verdana" w:hAnsi="Verdana"/>
          <w:noProof/>
          <w:sz w:val="20"/>
          <w:szCs w:val="20"/>
          <w:lang w:eastAsia="de-DE"/>
        </w:rPr>
        <w:drawing>
          <wp:anchor distT="0" distB="0" distL="114300" distR="114300" simplePos="0" relativeHeight="251678720" behindDoc="0" locked="0" layoutInCell="1" allowOverlap="1" wp14:anchorId="735C56BA" wp14:editId="626DC968">
            <wp:simplePos x="0" y="0"/>
            <wp:positionH relativeFrom="page">
              <wp:align>right</wp:align>
            </wp:positionH>
            <wp:positionV relativeFrom="paragraph">
              <wp:posOffset>11430</wp:posOffset>
            </wp:positionV>
            <wp:extent cx="4584410" cy="3276600"/>
            <wp:effectExtent l="0" t="0" r="6985" b="0"/>
            <wp:wrapNone/>
            <wp:docPr id="41" name="Grafi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4584410" cy="3276600"/>
                    </a:xfrm>
                    <a:prstGeom prst="rect">
                      <a:avLst/>
                    </a:prstGeom>
                  </pic:spPr>
                </pic:pic>
              </a:graphicData>
            </a:graphic>
            <wp14:sizeRelH relativeFrom="margin">
              <wp14:pctWidth>0</wp14:pctWidth>
            </wp14:sizeRelH>
            <wp14:sizeRelV relativeFrom="margin">
              <wp14:pctHeight>0</wp14:pctHeight>
            </wp14:sizeRelV>
          </wp:anchor>
        </w:drawing>
      </w:r>
    </w:p>
    <w:p w14:paraId="1FE35054" w14:textId="4C7EBC43" w:rsidR="00385E0B" w:rsidRDefault="00385E0B" w:rsidP="00F45063">
      <w:pPr>
        <w:rPr>
          <w:rFonts w:ascii="Verdana" w:hAnsi="Verdana"/>
          <w:sz w:val="20"/>
          <w:szCs w:val="20"/>
        </w:rPr>
      </w:pPr>
    </w:p>
    <w:p w14:paraId="0A56B2E2" w14:textId="44FD697F" w:rsidR="00D60323" w:rsidRDefault="00843A6D" w:rsidP="00F45063">
      <w:pPr>
        <w:rPr>
          <w:rFonts w:ascii="Verdana" w:hAnsi="Verdana"/>
          <w:sz w:val="20"/>
          <w:szCs w:val="20"/>
        </w:rPr>
      </w:pPr>
      <w:r w:rsidRPr="00843A6D">
        <w:rPr>
          <w:rFonts w:ascii="Verdana" w:hAnsi="Verdana"/>
          <w:noProof/>
          <w:sz w:val="20"/>
          <w:szCs w:val="20"/>
          <w:lang w:eastAsia="de-DE"/>
        </w:rPr>
        <w:drawing>
          <wp:inline distT="0" distB="0" distL="0" distR="0" wp14:anchorId="06F30D34" wp14:editId="354E295B">
            <wp:extent cx="4096322" cy="3820058"/>
            <wp:effectExtent l="0" t="0" r="0"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096322" cy="3820058"/>
                    </a:xfrm>
                    <a:prstGeom prst="rect">
                      <a:avLst/>
                    </a:prstGeom>
                  </pic:spPr>
                </pic:pic>
              </a:graphicData>
            </a:graphic>
          </wp:inline>
        </w:drawing>
      </w:r>
    </w:p>
    <w:p w14:paraId="3B193F2D" w14:textId="1AC6A42E" w:rsidR="00CD23B2" w:rsidRDefault="00F45063" w:rsidP="00F45063">
      <w:pPr>
        <w:rPr>
          <w:rFonts w:ascii="Verdana" w:hAnsi="Verdana"/>
          <w:sz w:val="20"/>
          <w:szCs w:val="20"/>
        </w:rPr>
      </w:pPr>
      <w:r>
        <w:rPr>
          <w:rFonts w:ascii="Verdana" w:hAnsi="Verdana"/>
          <w:sz w:val="20"/>
          <w:szCs w:val="20"/>
        </w:rPr>
        <w:br/>
      </w:r>
      <w:r w:rsidR="00103051">
        <w:rPr>
          <w:rFonts w:ascii="Verdana" w:hAnsi="Verdana"/>
          <w:sz w:val="20"/>
          <w:szCs w:val="20"/>
        </w:rPr>
        <w:t>I</w:t>
      </w:r>
      <w:r w:rsidR="00385E0B">
        <w:rPr>
          <w:rFonts w:ascii="Verdana" w:hAnsi="Verdana"/>
          <w:sz w:val="20"/>
          <w:szCs w:val="20"/>
        </w:rPr>
        <w:t xml:space="preserve">n </w:t>
      </w:r>
      <w:r w:rsidR="00103051">
        <w:rPr>
          <w:rFonts w:ascii="Verdana" w:hAnsi="Verdana"/>
          <w:sz w:val="20"/>
          <w:szCs w:val="20"/>
        </w:rPr>
        <w:t xml:space="preserve">Schritt </w:t>
      </w:r>
      <w:r w:rsidR="00385E0B">
        <w:rPr>
          <w:rFonts w:ascii="Verdana" w:hAnsi="Verdana"/>
          <w:sz w:val="20"/>
          <w:szCs w:val="20"/>
        </w:rPr>
        <w:t xml:space="preserve">1 </w:t>
      </w:r>
      <w:r w:rsidR="00DD631F">
        <w:rPr>
          <w:rFonts w:ascii="Verdana" w:hAnsi="Verdana"/>
          <w:sz w:val="20"/>
          <w:szCs w:val="20"/>
        </w:rPr>
        <w:t>wählen Sie</w:t>
      </w:r>
      <w:r w:rsidR="00103051">
        <w:rPr>
          <w:rFonts w:ascii="Verdana" w:hAnsi="Verdana"/>
          <w:sz w:val="20"/>
          <w:szCs w:val="20"/>
        </w:rPr>
        <w:t xml:space="preserve"> ü</w:t>
      </w:r>
      <w:r>
        <w:rPr>
          <w:rFonts w:ascii="Verdana" w:hAnsi="Verdana"/>
          <w:sz w:val="20"/>
          <w:szCs w:val="20"/>
        </w:rPr>
        <w:t xml:space="preserve">ber die Schaltfläche "Öffnen" die Datei aus, die </w:t>
      </w:r>
      <w:r w:rsidR="00103051">
        <w:rPr>
          <w:rFonts w:ascii="Verdana" w:hAnsi="Verdana"/>
          <w:sz w:val="20"/>
          <w:szCs w:val="20"/>
        </w:rPr>
        <w:t xml:space="preserve">für die </w:t>
      </w:r>
      <w:r>
        <w:rPr>
          <w:rFonts w:ascii="Verdana" w:hAnsi="Verdana"/>
          <w:sz w:val="20"/>
          <w:szCs w:val="20"/>
        </w:rPr>
        <w:t xml:space="preserve">Übertragung </w:t>
      </w:r>
      <w:r w:rsidR="00D9332F">
        <w:rPr>
          <w:rFonts w:ascii="Verdana" w:hAnsi="Verdana"/>
          <w:sz w:val="20"/>
          <w:szCs w:val="20"/>
        </w:rPr>
        <w:t>verschlüsselt werden soll</w:t>
      </w:r>
      <w:r>
        <w:rPr>
          <w:rFonts w:ascii="Verdana" w:hAnsi="Verdana"/>
          <w:sz w:val="20"/>
          <w:szCs w:val="20"/>
        </w:rPr>
        <w:t>.</w:t>
      </w:r>
      <w:r w:rsidR="00D9332F">
        <w:rPr>
          <w:rFonts w:ascii="Verdana" w:hAnsi="Verdana"/>
          <w:sz w:val="20"/>
          <w:szCs w:val="20"/>
        </w:rPr>
        <w:t xml:space="preserve"> Es ist auch möglich mehrere Dateien auszuwählen.</w:t>
      </w:r>
      <w:r>
        <w:rPr>
          <w:rFonts w:ascii="Verdana" w:hAnsi="Verdana"/>
          <w:sz w:val="20"/>
          <w:szCs w:val="20"/>
        </w:rPr>
        <w:t xml:space="preserve"> </w:t>
      </w:r>
      <w:r>
        <w:rPr>
          <w:rFonts w:ascii="Verdana" w:hAnsi="Verdana"/>
          <w:sz w:val="20"/>
          <w:szCs w:val="20"/>
        </w:rPr>
        <w:br/>
      </w:r>
      <w:r w:rsidR="00DD5C7D">
        <w:rPr>
          <w:rFonts w:eastAsia="Times New Roman"/>
          <w:noProof/>
          <w:lang w:eastAsia="de-DE"/>
        </w:rPr>
        <w:lastRenderedPageBreak/>
        <w:drawing>
          <wp:anchor distT="0" distB="0" distL="114300" distR="114300" simplePos="0" relativeHeight="251693056" behindDoc="0" locked="0" layoutInCell="1" allowOverlap="1" wp14:anchorId="5195327B" wp14:editId="7C7947E2">
            <wp:simplePos x="0" y="0"/>
            <wp:positionH relativeFrom="column">
              <wp:posOffset>5184775</wp:posOffset>
            </wp:positionH>
            <wp:positionV relativeFrom="paragraph">
              <wp:posOffset>-575945</wp:posOffset>
            </wp:positionV>
            <wp:extent cx="1198800" cy="612000"/>
            <wp:effectExtent l="0" t="0" r="1905" b="0"/>
            <wp:wrapNone/>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Pr>
          <w:rFonts w:ascii="Verdana" w:hAnsi="Verdana"/>
          <w:sz w:val="20"/>
          <w:szCs w:val="20"/>
        </w:rPr>
        <w:br/>
      </w:r>
      <w:r w:rsidR="008C63F5" w:rsidRPr="008C63F5">
        <w:rPr>
          <w:rFonts w:ascii="Verdana" w:hAnsi="Verdana"/>
          <w:noProof/>
          <w:sz w:val="20"/>
          <w:szCs w:val="20"/>
          <w:lang w:eastAsia="de-DE"/>
        </w:rPr>
        <w:drawing>
          <wp:inline distT="0" distB="0" distL="0" distR="0" wp14:anchorId="7F607A5A" wp14:editId="7177AA86">
            <wp:extent cx="5760720" cy="4665980"/>
            <wp:effectExtent l="0" t="0" r="0" b="1270"/>
            <wp:docPr id="43" name="Grafi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60720" cy="4665980"/>
                    </a:xfrm>
                    <a:prstGeom prst="rect">
                      <a:avLst/>
                    </a:prstGeom>
                  </pic:spPr>
                </pic:pic>
              </a:graphicData>
            </a:graphic>
          </wp:inline>
        </w:drawing>
      </w:r>
    </w:p>
    <w:p w14:paraId="5299683B" w14:textId="77777777" w:rsidR="00CD23B2" w:rsidRDefault="00CD23B2" w:rsidP="00F45063">
      <w:pPr>
        <w:rPr>
          <w:rFonts w:ascii="Verdana" w:hAnsi="Verdana"/>
          <w:sz w:val="20"/>
          <w:szCs w:val="20"/>
        </w:rPr>
      </w:pPr>
      <w:r>
        <w:rPr>
          <w:rFonts w:ascii="Verdana" w:hAnsi="Verdana"/>
          <w:sz w:val="20"/>
          <w:szCs w:val="20"/>
        </w:rPr>
        <w:t xml:space="preserve">In </w:t>
      </w:r>
      <w:r w:rsidR="00D9332F">
        <w:rPr>
          <w:rFonts w:ascii="Verdana" w:hAnsi="Verdana"/>
          <w:sz w:val="20"/>
          <w:szCs w:val="20"/>
        </w:rPr>
        <w:t>Ihrem</w:t>
      </w:r>
      <w:r w:rsidR="00F45063">
        <w:rPr>
          <w:rFonts w:ascii="Verdana" w:hAnsi="Verdana"/>
          <w:sz w:val="20"/>
          <w:szCs w:val="20"/>
        </w:rPr>
        <w:t xml:space="preserve"> Ordner</w:t>
      </w:r>
      <w:r>
        <w:rPr>
          <w:rFonts w:ascii="Verdana" w:hAnsi="Verdana"/>
          <w:sz w:val="20"/>
          <w:szCs w:val="20"/>
        </w:rPr>
        <w:t xml:space="preserve"> mit den</w:t>
      </w:r>
      <w:r w:rsidR="00F45063">
        <w:rPr>
          <w:rFonts w:ascii="Verdana" w:hAnsi="Verdana"/>
          <w:sz w:val="20"/>
          <w:szCs w:val="20"/>
        </w:rPr>
        <w:t xml:space="preserve"> zu übertragende</w:t>
      </w:r>
      <w:r>
        <w:rPr>
          <w:rFonts w:ascii="Verdana" w:hAnsi="Verdana"/>
          <w:sz w:val="20"/>
          <w:szCs w:val="20"/>
        </w:rPr>
        <w:t>n</w:t>
      </w:r>
      <w:r w:rsidR="00F45063">
        <w:rPr>
          <w:rFonts w:ascii="Verdana" w:hAnsi="Verdana"/>
          <w:sz w:val="20"/>
          <w:szCs w:val="20"/>
        </w:rPr>
        <w:t xml:space="preserve"> Dateien</w:t>
      </w:r>
      <w:r>
        <w:rPr>
          <w:rFonts w:ascii="Verdana" w:hAnsi="Verdana"/>
          <w:sz w:val="20"/>
          <w:szCs w:val="20"/>
        </w:rPr>
        <w:t xml:space="preserve"> kann ü</w:t>
      </w:r>
      <w:r w:rsidR="00F45063">
        <w:rPr>
          <w:rFonts w:ascii="Verdana" w:hAnsi="Verdana"/>
          <w:sz w:val="20"/>
          <w:szCs w:val="20"/>
        </w:rPr>
        <w:t>ber den Filter "Dateityp" die Anzahl der angezeigten Dateien reduzier</w:t>
      </w:r>
      <w:r w:rsidR="00D60323">
        <w:rPr>
          <w:rFonts w:ascii="Verdana" w:hAnsi="Verdana"/>
          <w:sz w:val="20"/>
          <w:szCs w:val="20"/>
        </w:rPr>
        <w:t>t werden</w:t>
      </w:r>
      <w:r w:rsidR="00F45063">
        <w:rPr>
          <w:rFonts w:ascii="Verdana" w:hAnsi="Verdana"/>
          <w:sz w:val="20"/>
          <w:szCs w:val="20"/>
        </w:rPr>
        <w:t>.</w:t>
      </w:r>
      <w:r w:rsidR="00D60323">
        <w:rPr>
          <w:rFonts w:ascii="Verdana" w:hAnsi="Verdana"/>
          <w:sz w:val="20"/>
          <w:szCs w:val="20"/>
        </w:rPr>
        <w:t xml:space="preserve"> </w:t>
      </w:r>
      <w:r w:rsidR="00103051">
        <w:rPr>
          <w:rFonts w:ascii="Verdana" w:hAnsi="Verdana"/>
          <w:sz w:val="20"/>
          <w:szCs w:val="20"/>
        </w:rPr>
        <w:t>Mit dem</w:t>
      </w:r>
      <w:r w:rsidR="00DD631F">
        <w:rPr>
          <w:rFonts w:ascii="Verdana" w:hAnsi="Verdana"/>
          <w:sz w:val="20"/>
          <w:szCs w:val="20"/>
        </w:rPr>
        <w:t xml:space="preserve"> Dateityp „Beliebige Dateien </w:t>
      </w:r>
      <w:r w:rsidR="00D60323">
        <w:rPr>
          <w:rFonts w:ascii="Verdana" w:hAnsi="Verdana"/>
          <w:sz w:val="20"/>
          <w:szCs w:val="20"/>
        </w:rPr>
        <w:t>(*.*)</w:t>
      </w:r>
      <w:r w:rsidR="00DD631F">
        <w:rPr>
          <w:rFonts w:ascii="Verdana" w:hAnsi="Verdana"/>
          <w:sz w:val="20"/>
          <w:szCs w:val="20"/>
        </w:rPr>
        <w:t>“</w:t>
      </w:r>
      <w:r w:rsidR="00D60323">
        <w:rPr>
          <w:rFonts w:ascii="Verdana" w:hAnsi="Verdana"/>
          <w:sz w:val="20"/>
          <w:szCs w:val="20"/>
        </w:rPr>
        <w:t xml:space="preserve"> </w:t>
      </w:r>
      <w:r w:rsidR="00103051">
        <w:rPr>
          <w:rFonts w:ascii="Verdana" w:hAnsi="Verdana"/>
          <w:sz w:val="20"/>
          <w:szCs w:val="20"/>
        </w:rPr>
        <w:t>werden</w:t>
      </w:r>
      <w:r w:rsidR="00D60323">
        <w:rPr>
          <w:rFonts w:ascii="Verdana" w:hAnsi="Verdana"/>
          <w:sz w:val="20"/>
          <w:szCs w:val="20"/>
        </w:rPr>
        <w:t xml:space="preserve"> alle </w:t>
      </w:r>
      <w:r w:rsidR="00F10703">
        <w:rPr>
          <w:rFonts w:ascii="Verdana" w:hAnsi="Verdana"/>
          <w:sz w:val="20"/>
          <w:szCs w:val="20"/>
        </w:rPr>
        <w:t xml:space="preserve">in dem ausgewählten Ordner befindlichen </w:t>
      </w:r>
      <w:r w:rsidR="00D60323">
        <w:rPr>
          <w:rFonts w:ascii="Verdana" w:hAnsi="Verdana"/>
          <w:sz w:val="20"/>
          <w:szCs w:val="20"/>
        </w:rPr>
        <w:t xml:space="preserve">Dateien </w:t>
      </w:r>
      <w:r w:rsidR="00103051">
        <w:rPr>
          <w:rFonts w:ascii="Verdana" w:hAnsi="Verdana"/>
          <w:sz w:val="20"/>
          <w:szCs w:val="20"/>
        </w:rPr>
        <w:t>angezeigt</w:t>
      </w:r>
      <w:r w:rsidR="00D60323">
        <w:rPr>
          <w:rFonts w:ascii="Verdana" w:hAnsi="Verdana"/>
          <w:sz w:val="20"/>
          <w:szCs w:val="20"/>
        </w:rPr>
        <w:t>.</w:t>
      </w:r>
    </w:p>
    <w:p w14:paraId="053C2355" w14:textId="2147C6BD" w:rsidR="008C63F5" w:rsidRDefault="00F45063" w:rsidP="00F45063">
      <w:pPr>
        <w:rPr>
          <w:rFonts w:ascii="Verdana" w:hAnsi="Verdana"/>
          <w:sz w:val="20"/>
          <w:szCs w:val="20"/>
        </w:rPr>
      </w:pPr>
      <w:r>
        <w:rPr>
          <w:rFonts w:ascii="Verdana" w:hAnsi="Verdana"/>
          <w:sz w:val="20"/>
          <w:szCs w:val="20"/>
        </w:rPr>
        <w:br/>
      </w:r>
      <w:r w:rsidR="00D9332F">
        <w:rPr>
          <w:rFonts w:ascii="Verdana" w:hAnsi="Verdana"/>
          <w:sz w:val="20"/>
          <w:szCs w:val="20"/>
        </w:rPr>
        <w:t xml:space="preserve">Um mehrere Dateien mit der Maus auszuwählen, müssen </w:t>
      </w:r>
      <w:r>
        <w:rPr>
          <w:rFonts w:ascii="Verdana" w:hAnsi="Verdana"/>
          <w:sz w:val="20"/>
          <w:szCs w:val="20"/>
        </w:rPr>
        <w:t xml:space="preserve">Sie die Steuerungstaste </w:t>
      </w:r>
      <w:r w:rsidR="00103051">
        <w:rPr>
          <w:rFonts w:ascii="Verdana" w:hAnsi="Verdana"/>
          <w:sz w:val="20"/>
          <w:szCs w:val="20"/>
        </w:rPr>
        <w:t xml:space="preserve">(Strg) </w:t>
      </w:r>
      <w:r>
        <w:rPr>
          <w:rFonts w:ascii="Verdana" w:hAnsi="Verdana"/>
          <w:sz w:val="20"/>
          <w:szCs w:val="20"/>
        </w:rPr>
        <w:t>gedrückt</w:t>
      </w:r>
      <w:r w:rsidR="00D9332F">
        <w:rPr>
          <w:rFonts w:ascii="Verdana" w:hAnsi="Verdana"/>
          <w:sz w:val="20"/>
          <w:szCs w:val="20"/>
        </w:rPr>
        <w:t xml:space="preserve"> halten</w:t>
      </w:r>
      <w:r>
        <w:rPr>
          <w:rFonts w:ascii="Verdana" w:hAnsi="Verdana"/>
          <w:sz w:val="20"/>
          <w:szCs w:val="20"/>
        </w:rPr>
        <w:t xml:space="preserve">. </w:t>
      </w:r>
      <w:r>
        <w:rPr>
          <w:rFonts w:ascii="Verdana" w:hAnsi="Verdana"/>
          <w:sz w:val="20"/>
          <w:szCs w:val="20"/>
        </w:rPr>
        <w:br/>
      </w:r>
      <w:r w:rsidR="00DD5C7D">
        <w:rPr>
          <w:rFonts w:eastAsia="Times New Roman"/>
          <w:noProof/>
          <w:lang w:eastAsia="de-DE"/>
        </w:rPr>
        <w:lastRenderedPageBreak/>
        <w:drawing>
          <wp:anchor distT="0" distB="0" distL="114300" distR="114300" simplePos="0" relativeHeight="251695104" behindDoc="0" locked="0" layoutInCell="1" allowOverlap="1" wp14:anchorId="778DD747" wp14:editId="4607B853">
            <wp:simplePos x="0" y="0"/>
            <wp:positionH relativeFrom="column">
              <wp:posOffset>5184775</wp:posOffset>
            </wp:positionH>
            <wp:positionV relativeFrom="paragraph">
              <wp:posOffset>-575945</wp:posOffset>
            </wp:positionV>
            <wp:extent cx="1198800" cy="612000"/>
            <wp:effectExtent l="0" t="0" r="1905" b="0"/>
            <wp:wrapNone/>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Pr>
          <w:rFonts w:ascii="Verdana" w:hAnsi="Verdana"/>
          <w:sz w:val="20"/>
          <w:szCs w:val="20"/>
        </w:rPr>
        <w:br/>
      </w:r>
      <w:r w:rsidR="008C63F5" w:rsidRPr="008C63F5">
        <w:rPr>
          <w:rFonts w:ascii="Verdana" w:hAnsi="Verdana"/>
          <w:noProof/>
          <w:sz w:val="20"/>
          <w:szCs w:val="20"/>
          <w:lang w:eastAsia="de-DE"/>
        </w:rPr>
        <w:drawing>
          <wp:inline distT="0" distB="0" distL="0" distR="0" wp14:anchorId="32928301" wp14:editId="7844796C">
            <wp:extent cx="5760720" cy="4145915"/>
            <wp:effectExtent l="0" t="0" r="0" b="6985"/>
            <wp:docPr id="45" name="Grafi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60720" cy="4145915"/>
                    </a:xfrm>
                    <a:prstGeom prst="rect">
                      <a:avLst/>
                    </a:prstGeom>
                  </pic:spPr>
                </pic:pic>
              </a:graphicData>
            </a:graphic>
          </wp:inline>
        </w:drawing>
      </w:r>
    </w:p>
    <w:p w14:paraId="624072D4" w14:textId="5FE53BC4" w:rsidR="00CD23B2" w:rsidRDefault="00F45063" w:rsidP="00F45063">
      <w:pPr>
        <w:rPr>
          <w:rFonts w:ascii="Verdana" w:hAnsi="Verdana"/>
          <w:sz w:val="20"/>
          <w:szCs w:val="20"/>
        </w:rPr>
      </w:pPr>
      <w:r>
        <w:rPr>
          <w:rFonts w:ascii="Verdana" w:hAnsi="Verdana"/>
          <w:sz w:val="20"/>
          <w:szCs w:val="20"/>
        </w:rPr>
        <w:t xml:space="preserve">Die </w:t>
      </w:r>
      <w:r w:rsidR="00103051">
        <w:rPr>
          <w:rFonts w:ascii="Verdana" w:hAnsi="Verdana"/>
          <w:sz w:val="20"/>
          <w:szCs w:val="20"/>
        </w:rPr>
        <w:t>Auswahl</w:t>
      </w:r>
      <w:r>
        <w:rPr>
          <w:rFonts w:ascii="Verdana" w:hAnsi="Verdana"/>
          <w:sz w:val="20"/>
          <w:szCs w:val="20"/>
        </w:rPr>
        <w:t xml:space="preserve"> </w:t>
      </w:r>
      <w:r w:rsidR="00103051">
        <w:rPr>
          <w:rFonts w:ascii="Verdana" w:hAnsi="Verdana"/>
          <w:sz w:val="20"/>
          <w:szCs w:val="20"/>
        </w:rPr>
        <w:t xml:space="preserve">wird </w:t>
      </w:r>
      <w:r w:rsidR="00D60323">
        <w:rPr>
          <w:rFonts w:ascii="Verdana" w:hAnsi="Verdana"/>
          <w:sz w:val="20"/>
          <w:szCs w:val="20"/>
        </w:rPr>
        <w:t xml:space="preserve">im Feld „Dateiname“ </w:t>
      </w:r>
      <w:r w:rsidR="00D9332F">
        <w:rPr>
          <w:rFonts w:ascii="Verdana" w:hAnsi="Verdana"/>
          <w:sz w:val="20"/>
          <w:szCs w:val="20"/>
        </w:rPr>
        <w:t xml:space="preserve">angezeigt. </w:t>
      </w:r>
      <w:r w:rsidR="00F10703">
        <w:rPr>
          <w:rFonts w:ascii="Verdana" w:hAnsi="Verdana"/>
          <w:sz w:val="20"/>
          <w:szCs w:val="20"/>
        </w:rPr>
        <w:t>(</w:t>
      </w:r>
      <w:r>
        <w:rPr>
          <w:rFonts w:ascii="Verdana" w:hAnsi="Verdana"/>
          <w:sz w:val="20"/>
          <w:szCs w:val="20"/>
        </w:rPr>
        <w:t xml:space="preserve">Bei langen Pfadnamen wird der Name ggf. durch drei Punkte gekürzt </w:t>
      </w:r>
      <w:r w:rsidR="00103051">
        <w:rPr>
          <w:rFonts w:ascii="Verdana" w:hAnsi="Verdana"/>
          <w:sz w:val="20"/>
          <w:szCs w:val="20"/>
        </w:rPr>
        <w:t>dargestellt</w:t>
      </w:r>
      <w:r w:rsidR="00CD23B2">
        <w:rPr>
          <w:rFonts w:ascii="Verdana" w:hAnsi="Verdana"/>
          <w:sz w:val="20"/>
          <w:szCs w:val="20"/>
        </w:rPr>
        <w:t>.</w:t>
      </w:r>
      <w:r w:rsidR="00F10703">
        <w:rPr>
          <w:rFonts w:ascii="Verdana" w:hAnsi="Verdana"/>
          <w:sz w:val="20"/>
          <w:szCs w:val="20"/>
        </w:rPr>
        <w:t>)</w:t>
      </w:r>
    </w:p>
    <w:p w14:paraId="3E52B11A" w14:textId="4E772B14" w:rsidR="00761BE0" w:rsidRDefault="00CD23B2" w:rsidP="00F45063">
      <w:pPr>
        <w:rPr>
          <w:rFonts w:ascii="Verdana" w:hAnsi="Verdana"/>
          <w:sz w:val="20"/>
          <w:szCs w:val="20"/>
        </w:rPr>
      </w:pPr>
      <w:r>
        <w:rPr>
          <w:rFonts w:ascii="Verdana" w:hAnsi="Verdana"/>
          <w:sz w:val="20"/>
          <w:szCs w:val="20"/>
        </w:rPr>
        <w:t>D</w:t>
      </w:r>
      <w:r w:rsidR="00D60323">
        <w:rPr>
          <w:rFonts w:ascii="Verdana" w:hAnsi="Verdana"/>
          <w:sz w:val="20"/>
          <w:szCs w:val="20"/>
        </w:rPr>
        <w:t xml:space="preserve">ie Schaltfläche „Öffnen“ </w:t>
      </w:r>
      <w:r>
        <w:rPr>
          <w:rFonts w:ascii="Verdana" w:hAnsi="Verdana"/>
          <w:sz w:val="20"/>
          <w:szCs w:val="20"/>
        </w:rPr>
        <w:t>übernimmt</w:t>
      </w:r>
      <w:r w:rsidR="00D60323">
        <w:rPr>
          <w:rFonts w:ascii="Verdana" w:hAnsi="Verdana"/>
          <w:sz w:val="20"/>
          <w:szCs w:val="20"/>
        </w:rPr>
        <w:t xml:space="preserve"> die </w:t>
      </w:r>
      <w:r>
        <w:rPr>
          <w:rFonts w:ascii="Verdana" w:hAnsi="Verdana"/>
          <w:sz w:val="20"/>
          <w:szCs w:val="20"/>
        </w:rPr>
        <w:t xml:space="preserve">ausgewählten </w:t>
      </w:r>
      <w:r w:rsidR="00D9332F">
        <w:rPr>
          <w:rFonts w:ascii="Verdana" w:hAnsi="Verdana"/>
          <w:sz w:val="20"/>
          <w:szCs w:val="20"/>
        </w:rPr>
        <w:t>Dateien und zeigt diese im Fenster der zu verschlüsselnden Dateien im Schritt 1 an.</w:t>
      </w:r>
    </w:p>
    <w:p w14:paraId="4086C7AF" w14:textId="59A01255" w:rsidR="00761BE0" w:rsidRDefault="00DD5C7D" w:rsidP="00F45063">
      <w:pPr>
        <w:rPr>
          <w:rFonts w:ascii="Verdana" w:hAnsi="Verdana"/>
          <w:sz w:val="20"/>
          <w:szCs w:val="20"/>
        </w:rPr>
      </w:pPr>
      <w:r>
        <w:rPr>
          <w:rFonts w:eastAsia="Times New Roman"/>
          <w:noProof/>
          <w:lang w:eastAsia="de-DE"/>
        </w:rPr>
        <w:lastRenderedPageBreak/>
        <w:drawing>
          <wp:anchor distT="0" distB="0" distL="114300" distR="114300" simplePos="0" relativeHeight="251697152" behindDoc="0" locked="0" layoutInCell="1" allowOverlap="1" wp14:anchorId="564DC86A" wp14:editId="6CEC2044">
            <wp:simplePos x="0" y="0"/>
            <wp:positionH relativeFrom="column">
              <wp:posOffset>5184775</wp:posOffset>
            </wp:positionH>
            <wp:positionV relativeFrom="paragraph">
              <wp:posOffset>-575945</wp:posOffset>
            </wp:positionV>
            <wp:extent cx="1198800" cy="612000"/>
            <wp:effectExtent l="0" t="0" r="1905" b="0"/>
            <wp:wrapNone/>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sidR="00F45063">
        <w:rPr>
          <w:rFonts w:ascii="Verdana" w:hAnsi="Verdana"/>
          <w:sz w:val="20"/>
          <w:szCs w:val="20"/>
        </w:rPr>
        <w:br/>
      </w:r>
      <w:r w:rsidR="00761BE0" w:rsidRPr="00761BE0">
        <w:rPr>
          <w:rFonts w:ascii="Verdana" w:hAnsi="Verdana"/>
          <w:noProof/>
          <w:sz w:val="20"/>
          <w:szCs w:val="20"/>
          <w:lang w:eastAsia="de-DE"/>
        </w:rPr>
        <w:drawing>
          <wp:inline distT="0" distB="0" distL="0" distR="0" wp14:anchorId="2BFF0C91" wp14:editId="031A033B">
            <wp:extent cx="5191125" cy="3730263"/>
            <wp:effectExtent l="0" t="0" r="0" b="3810"/>
            <wp:docPr id="46" name="Grafi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198411" cy="3735498"/>
                    </a:xfrm>
                    <a:prstGeom prst="rect">
                      <a:avLst/>
                    </a:prstGeom>
                  </pic:spPr>
                </pic:pic>
              </a:graphicData>
            </a:graphic>
          </wp:inline>
        </w:drawing>
      </w:r>
    </w:p>
    <w:p w14:paraId="5D820F39" w14:textId="22241860" w:rsidR="00DD631F" w:rsidRDefault="00103051" w:rsidP="00F45063">
      <w:pPr>
        <w:rPr>
          <w:rFonts w:ascii="Verdana" w:hAnsi="Verdana"/>
          <w:sz w:val="20"/>
          <w:szCs w:val="20"/>
        </w:rPr>
      </w:pPr>
      <w:r>
        <w:rPr>
          <w:rFonts w:ascii="Verdana" w:hAnsi="Verdana"/>
          <w:sz w:val="20"/>
          <w:szCs w:val="20"/>
        </w:rPr>
        <w:t>Im zweiten Schritt wird ü</w:t>
      </w:r>
      <w:r w:rsidR="00D60323">
        <w:rPr>
          <w:rFonts w:ascii="Verdana" w:hAnsi="Verdana"/>
          <w:sz w:val="20"/>
          <w:szCs w:val="20"/>
        </w:rPr>
        <w:t>ber die</w:t>
      </w:r>
      <w:r w:rsidR="00F45063">
        <w:rPr>
          <w:rFonts w:ascii="Verdana" w:hAnsi="Verdana"/>
          <w:sz w:val="20"/>
          <w:szCs w:val="20"/>
        </w:rPr>
        <w:t xml:space="preserve"> Schaltfläche "Verschlüsseln" </w:t>
      </w:r>
      <w:r w:rsidR="00D60323">
        <w:rPr>
          <w:rFonts w:ascii="Verdana" w:hAnsi="Verdana"/>
          <w:sz w:val="20"/>
          <w:szCs w:val="20"/>
        </w:rPr>
        <w:t xml:space="preserve">die </w:t>
      </w:r>
      <w:r w:rsidR="00F45063">
        <w:rPr>
          <w:rFonts w:ascii="Verdana" w:hAnsi="Verdana"/>
          <w:sz w:val="20"/>
          <w:szCs w:val="20"/>
        </w:rPr>
        <w:t>Maske</w:t>
      </w:r>
      <w:r>
        <w:rPr>
          <w:rFonts w:ascii="Verdana" w:hAnsi="Verdana"/>
          <w:sz w:val="20"/>
          <w:szCs w:val="20"/>
        </w:rPr>
        <w:t xml:space="preserve"> für den unternehmensspezifischen Schlüssel geöffnet.</w:t>
      </w:r>
    </w:p>
    <w:p w14:paraId="5362623D" w14:textId="77777777" w:rsidR="00761BE0" w:rsidRDefault="00761BE0" w:rsidP="00761BE0">
      <w:pPr>
        <w:spacing w:after="120"/>
        <w:rPr>
          <w:rFonts w:ascii="Verdana" w:hAnsi="Verdana"/>
          <w:sz w:val="20"/>
          <w:szCs w:val="20"/>
        </w:rPr>
      </w:pPr>
      <w:r>
        <w:rPr>
          <w:rFonts w:ascii="Verdana" w:hAnsi="Verdana"/>
          <w:b/>
          <w:bCs/>
          <w:sz w:val="20"/>
          <w:szCs w:val="20"/>
        </w:rPr>
        <w:t>Bitte beachten Sie, dass der Schlüssel nicht die Kontrollnummer ist!</w:t>
      </w:r>
      <w:r>
        <w:rPr>
          <w:rFonts w:ascii="Verdana" w:hAnsi="Verdana"/>
          <w:sz w:val="20"/>
          <w:szCs w:val="20"/>
        </w:rPr>
        <w:t xml:space="preserve"> </w:t>
      </w:r>
      <w:r>
        <w:rPr>
          <w:rFonts w:ascii="Verdana" w:hAnsi="Verdana"/>
          <w:sz w:val="20"/>
          <w:szCs w:val="20"/>
        </w:rPr>
        <w:br/>
        <w:t>(Die Kontrollnummer ist das Passwort, mit welchem Sie sich an den Portalen anmelden.)</w:t>
      </w:r>
    </w:p>
    <w:p w14:paraId="618EE03C" w14:textId="380C854B" w:rsidR="00CD23B2" w:rsidRPr="006B3B8E" w:rsidRDefault="00761BE0" w:rsidP="00F45063">
      <w:pPr>
        <w:rPr>
          <w:rFonts w:ascii="Verdana" w:hAnsi="Verdana"/>
          <w:sz w:val="20"/>
          <w:szCs w:val="20"/>
        </w:rPr>
      </w:pPr>
      <w:r>
        <w:rPr>
          <w:rFonts w:ascii="Verdana" w:hAnsi="Verdana"/>
          <w:sz w:val="20"/>
          <w:szCs w:val="20"/>
        </w:rPr>
        <w:br/>
      </w:r>
      <w:r w:rsidRPr="00761BE0">
        <w:rPr>
          <w:rFonts w:ascii="Verdana" w:hAnsi="Verdana"/>
          <w:noProof/>
          <w:sz w:val="20"/>
          <w:szCs w:val="20"/>
          <w:lang w:eastAsia="de-DE"/>
        </w:rPr>
        <w:drawing>
          <wp:inline distT="0" distB="0" distL="0" distR="0" wp14:anchorId="63DD8099" wp14:editId="75523F48">
            <wp:extent cx="3158083" cy="3835400"/>
            <wp:effectExtent l="0" t="0" r="4445" b="0"/>
            <wp:docPr id="47" name="Grafi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165926" cy="3844925"/>
                    </a:xfrm>
                    <a:prstGeom prst="rect">
                      <a:avLst/>
                    </a:prstGeom>
                  </pic:spPr>
                </pic:pic>
              </a:graphicData>
            </a:graphic>
          </wp:inline>
        </w:drawing>
      </w:r>
      <w:r w:rsidR="00F820E7">
        <w:rPr>
          <w:rFonts w:ascii="Verdana" w:hAnsi="Verdana"/>
          <w:sz w:val="20"/>
          <w:szCs w:val="20"/>
        </w:rPr>
        <w:t>•</w:t>
      </w:r>
    </w:p>
    <w:p w14:paraId="7EFD8B2C" w14:textId="77777777" w:rsidR="00DD5C7D" w:rsidRDefault="00DD5C7D" w:rsidP="005F315A">
      <w:pPr>
        <w:rPr>
          <w:rFonts w:ascii="Verdana" w:hAnsi="Verdana"/>
          <w:sz w:val="20"/>
          <w:szCs w:val="20"/>
        </w:rPr>
      </w:pPr>
      <w:r>
        <w:rPr>
          <w:rFonts w:eastAsia="Times New Roman"/>
          <w:noProof/>
          <w:lang w:eastAsia="de-DE"/>
        </w:rPr>
        <w:lastRenderedPageBreak/>
        <w:drawing>
          <wp:anchor distT="0" distB="0" distL="114300" distR="114300" simplePos="0" relativeHeight="251699200" behindDoc="0" locked="0" layoutInCell="1" allowOverlap="1" wp14:anchorId="1B039A00" wp14:editId="198000B5">
            <wp:simplePos x="0" y="0"/>
            <wp:positionH relativeFrom="column">
              <wp:posOffset>5184775</wp:posOffset>
            </wp:positionH>
            <wp:positionV relativeFrom="paragraph">
              <wp:posOffset>-575945</wp:posOffset>
            </wp:positionV>
            <wp:extent cx="1198800" cy="612000"/>
            <wp:effectExtent l="0" t="0" r="1905" b="0"/>
            <wp:wrapNone/>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sidR="00F45063">
        <w:rPr>
          <w:rFonts w:ascii="Verdana" w:hAnsi="Verdana"/>
          <w:sz w:val="20"/>
          <w:szCs w:val="20"/>
        </w:rPr>
        <w:br/>
      </w:r>
      <w:r w:rsidR="00103051">
        <w:rPr>
          <w:rFonts w:ascii="Verdana" w:hAnsi="Verdana"/>
          <w:sz w:val="20"/>
          <w:szCs w:val="20"/>
        </w:rPr>
        <w:t xml:space="preserve">Zur Kontrolle muss der Schlüssel zweimal eingegeben werden. </w:t>
      </w:r>
      <w:r w:rsidR="00F45063">
        <w:rPr>
          <w:rFonts w:ascii="Verdana" w:hAnsi="Verdana"/>
          <w:sz w:val="20"/>
          <w:szCs w:val="20"/>
        </w:rPr>
        <w:br/>
      </w:r>
      <w:r w:rsidR="00F45063">
        <w:rPr>
          <w:rFonts w:ascii="Verdana" w:hAnsi="Verdana"/>
          <w:sz w:val="20"/>
          <w:szCs w:val="20"/>
        </w:rPr>
        <w:br/>
      </w:r>
      <w:r w:rsidR="00D60323">
        <w:rPr>
          <w:rFonts w:ascii="Verdana" w:hAnsi="Verdana"/>
          <w:sz w:val="20"/>
          <w:szCs w:val="20"/>
        </w:rPr>
        <w:t xml:space="preserve">Bei der Auswahl von mehreren Dateien </w:t>
      </w:r>
      <w:r w:rsidR="00F45063">
        <w:rPr>
          <w:rFonts w:ascii="Verdana" w:hAnsi="Verdana"/>
          <w:sz w:val="20"/>
          <w:szCs w:val="20"/>
        </w:rPr>
        <w:t xml:space="preserve">erscheint </w:t>
      </w:r>
      <w:r w:rsidR="00103051">
        <w:rPr>
          <w:rFonts w:ascii="Verdana" w:hAnsi="Verdana"/>
          <w:sz w:val="20"/>
          <w:szCs w:val="20"/>
        </w:rPr>
        <w:t xml:space="preserve">zusätzlich </w:t>
      </w:r>
      <w:r w:rsidR="00F45063">
        <w:rPr>
          <w:rFonts w:ascii="Verdana" w:hAnsi="Verdana"/>
          <w:sz w:val="20"/>
          <w:szCs w:val="20"/>
        </w:rPr>
        <w:t xml:space="preserve">folgender Hinweis: </w:t>
      </w:r>
      <w:r w:rsidR="00F45063">
        <w:rPr>
          <w:rFonts w:ascii="Verdana" w:hAnsi="Verdana"/>
          <w:sz w:val="20"/>
          <w:szCs w:val="20"/>
        </w:rPr>
        <w:br/>
      </w:r>
      <w:r w:rsidR="00F45063">
        <w:rPr>
          <w:rFonts w:ascii="Verdana" w:hAnsi="Verdana"/>
          <w:sz w:val="20"/>
          <w:szCs w:val="20"/>
        </w:rPr>
        <w:br/>
      </w:r>
      <w:r w:rsidR="00761BE0" w:rsidRPr="00761BE0">
        <w:rPr>
          <w:rFonts w:ascii="Verdana" w:hAnsi="Verdana"/>
          <w:noProof/>
          <w:sz w:val="20"/>
          <w:szCs w:val="20"/>
          <w:lang w:eastAsia="de-DE"/>
        </w:rPr>
        <w:drawing>
          <wp:inline distT="0" distB="0" distL="0" distR="0" wp14:anchorId="4C1FEA6A" wp14:editId="7F70BB6C">
            <wp:extent cx="3877216" cy="2410161"/>
            <wp:effectExtent l="0" t="0" r="9525" b="9525"/>
            <wp:docPr id="48" name="Grafi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877216" cy="2410161"/>
                    </a:xfrm>
                    <a:prstGeom prst="rect">
                      <a:avLst/>
                    </a:prstGeom>
                  </pic:spPr>
                </pic:pic>
              </a:graphicData>
            </a:graphic>
          </wp:inline>
        </w:drawing>
      </w:r>
      <w:r w:rsidR="00F45063">
        <w:rPr>
          <w:rFonts w:ascii="Verdana" w:hAnsi="Verdana"/>
          <w:sz w:val="20"/>
          <w:szCs w:val="20"/>
        </w:rPr>
        <w:br/>
      </w:r>
      <w:r w:rsidR="00F45063">
        <w:rPr>
          <w:rFonts w:ascii="Verdana" w:hAnsi="Verdana"/>
          <w:sz w:val="20"/>
          <w:szCs w:val="20"/>
        </w:rPr>
        <w:br/>
        <w:t>Nachdem die Datei</w:t>
      </w:r>
      <w:r w:rsidR="005F315A">
        <w:rPr>
          <w:rFonts w:ascii="Verdana" w:hAnsi="Verdana"/>
          <w:sz w:val="20"/>
          <w:szCs w:val="20"/>
        </w:rPr>
        <w:t>/Dateien</w:t>
      </w:r>
      <w:r w:rsidR="00F45063">
        <w:rPr>
          <w:rFonts w:ascii="Verdana" w:hAnsi="Verdana"/>
          <w:sz w:val="20"/>
          <w:szCs w:val="20"/>
        </w:rPr>
        <w:t xml:space="preserve"> verschlüsselt wurde</w:t>
      </w:r>
      <w:r w:rsidR="005F315A">
        <w:rPr>
          <w:rFonts w:ascii="Verdana" w:hAnsi="Verdana"/>
          <w:sz w:val="20"/>
          <w:szCs w:val="20"/>
        </w:rPr>
        <w:t>/n</w:t>
      </w:r>
      <w:r w:rsidR="00F45063">
        <w:rPr>
          <w:rFonts w:ascii="Verdana" w:hAnsi="Verdana"/>
          <w:sz w:val="20"/>
          <w:szCs w:val="20"/>
        </w:rPr>
        <w:t>, wird ein Druckdialog angezeigt, der Ihnen die Verschlüsselung bestätigt.</w:t>
      </w:r>
      <w:r w:rsidR="005F315A">
        <w:rPr>
          <w:rFonts w:ascii="Verdana" w:hAnsi="Verdana"/>
          <w:sz w:val="20"/>
          <w:szCs w:val="20"/>
        </w:rPr>
        <w:t xml:space="preserve"> </w:t>
      </w:r>
      <w:r w:rsidR="00F45063">
        <w:rPr>
          <w:rFonts w:ascii="Verdana" w:hAnsi="Verdana"/>
          <w:sz w:val="20"/>
          <w:szCs w:val="20"/>
        </w:rPr>
        <w:t>Im Falle der Selektion mehrerer Dateien wird für jede Datei nach dem jeweiligen Verschlüsselungsvorgang ein</w:t>
      </w:r>
      <w:r w:rsidR="005F315A">
        <w:rPr>
          <w:rFonts w:ascii="Verdana" w:hAnsi="Verdana"/>
          <w:sz w:val="20"/>
          <w:szCs w:val="20"/>
        </w:rPr>
        <w:t xml:space="preserve"> </w:t>
      </w:r>
      <w:r w:rsidR="00F45063">
        <w:rPr>
          <w:rFonts w:ascii="Verdana" w:hAnsi="Verdana"/>
          <w:sz w:val="20"/>
          <w:szCs w:val="20"/>
        </w:rPr>
        <w:t xml:space="preserve">eigener Druckdialog angezeigt. </w:t>
      </w:r>
      <w:r w:rsidR="00F45063">
        <w:rPr>
          <w:rFonts w:ascii="Verdana" w:hAnsi="Verdana"/>
          <w:sz w:val="20"/>
          <w:szCs w:val="20"/>
        </w:rPr>
        <w:br/>
      </w:r>
      <w:r w:rsidR="00F45063">
        <w:rPr>
          <w:rFonts w:ascii="Verdana" w:hAnsi="Verdana"/>
          <w:sz w:val="20"/>
          <w:szCs w:val="20"/>
        </w:rPr>
        <w:br/>
      </w:r>
    </w:p>
    <w:p w14:paraId="721A6DB3" w14:textId="77777777" w:rsidR="00DD5C7D" w:rsidRDefault="00DD5C7D" w:rsidP="005F315A">
      <w:pPr>
        <w:rPr>
          <w:rFonts w:ascii="Verdana" w:hAnsi="Verdana"/>
          <w:sz w:val="20"/>
          <w:szCs w:val="20"/>
        </w:rPr>
      </w:pPr>
    </w:p>
    <w:p w14:paraId="54E12645" w14:textId="1A8B8AD2" w:rsidR="00761BE0" w:rsidRDefault="00DD5C7D" w:rsidP="005F315A">
      <w:pPr>
        <w:rPr>
          <w:rFonts w:ascii="Verdana" w:hAnsi="Verdana"/>
          <w:sz w:val="20"/>
          <w:szCs w:val="20"/>
        </w:rPr>
      </w:pPr>
      <w:r>
        <w:rPr>
          <w:rFonts w:eastAsia="Times New Roman"/>
          <w:noProof/>
          <w:lang w:eastAsia="de-DE"/>
        </w:rPr>
        <w:lastRenderedPageBreak/>
        <w:drawing>
          <wp:anchor distT="0" distB="0" distL="114300" distR="114300" simplePos="0" relativeHeight="251701248" behindDoc="0" locked="0" layoutInCell="1" allowOverlap="1" wp14:anchorId="66961928" wp14:editId="433D858F">
            <wp:simplePos x="0" y="0"/>
            <wp:positionH relativeFrom="column">
              <wp:posOffset>5184775</wp:posOffset>
            </wp:positionH>
            <wp:positionV relativeFrom="paragraph">
              <wp:posOffset>-575945</wp:posOffset>
            </wp:positionV>
            <wp:extent cx="1198800" cy="612000"/>
            <wp:effectExtent l="0" t="0" r="190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sidR="00F45063">
        <w:rPr>
          <w:rFonts w:ascii="Verdana" w:hAnsi="Verdana"/>
          <w:sz w:val="20"/>
          <w:szCs w:val="20"/>
        </w:rPr>
        <w:br/>
      </w:r>
      <w:r w:rsidRPr="00761BE0">
        <w:rPr>
          <w:rFonts w:ascii="Verdana" w:hAnsi="Verdana"/>
          <w:noProof/>
          <w:sz w:val="20"/>
          <w:szCs w:val="20"/>
          <w:lang w:eastAsia="de-DE"/>
        </w:rPr>
        <w:drawing>
          <wp:inline distT="0" distB="0" distL="0" distR="0" wp14:anchorId="7659661D" wp14:editId="007E7C88">
            <wp:extent cx="5760720" cy="6741160"/>
            <wp:effectExtent l="0" t="0" r="0" b="2540"/>
            <wp:docPr id="49" name="Grafi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60720" cy="6741160"/>
                    </a:xfrm>
                    <a:prstGeom prst="rect">
                      <a:avLst/>
                    </a:prstGeom>
                  </pic:spPr>
                </pic:pic>
              </a:graphicData>
            </a:graphic>
          </wp:inline>
        </w:drawing>
      </w:r>
    </w:p>
    <w:p w14:paraId="413D5888" w14:textId="0F7C2442" w:rsidR="00E35CEF" w:rsidRDefault="00F45063" w:rsidP="005F315A">
      <w:pPr>
        <w:rPr>
          <w:rFonts w:ascii="Verdana" w:eastAsia="Times New Roman" w:hAnsi="Verdana" w:cs="Times New Roman"/>
          <w:sz w:val="20"/>
          <w:szCs w:val="20"/>
          <w:lang w:eastAsia="de-DE"/>
        </w:rPr>
      </w:pPr>
      <w:r>
        <w:rPr>
          <w:rFonts w:ascii="Verdana" w:hAnsi="Verdana"/>
          <w:sz w:val="20"/>
          <w:szCs w:val="20"/>
        </w:rPr>
        <w:t xml:space="preserve">Über das Drucker-Symbol können </w:t>
      </w:r>
      <w:r w:rsidR="00DD631F">
        <w:rPr>
          <w:rFonts w:ascii="Verdana" w:hAnsi="Verdana"/>
          <w:sz w:val="20"/>
          <w:szCs w:val="20"/>
        </w:rPr>
        <w:t xml:space="preserve">Sie </w:t>
      </w:r>
      <w:r w:rsidR="00103051">
        <w:rPr>
          <w:rFonts w:ascii="Verdana" w:hAnsi="Verdana"/>
          <w:sz w:val="20"/>
          <w:szCs w:val="20"/>
        </w:rPr>
        <w:t>die</w:t>
      </w:r>
      <w:r>
        <w:rPr>
          <w:rFonts w:ascii="Verdana" w:hAnsi="Verdana"/>
          <w:sz w:val="20"/>
          <w:szCs w:val="20"/>
        </w:rPr>
        <w:t xml:space="preserve"> Verschlüsselungsbeleg</w:t>
      </w:r>
      <w:r w:rsidR="00103051">
        <w:rPr>
          <w:rFonts w:ascii="Verdana" w:hAnsi="Verdana"/>
          <w:sz w:val="20"/>
          <w:szCs w:val="20"/>
        </w:rPr>
        <w:t>e</w:t>
      </w:r>
      <w:r>
        <w:rPr>
          <w:rFonts w:ascii="Verdana" w:hAnsi="Verdana"/>
          <w:sz w:val="20"/>
          <w:szCs w:val="20"/>
        </w:rPr>
        <w:t xml:space="preserve"> für </w:t>
      </w:r>
      <w:r w:rsidR="004B6B22">
        <w:rPr>
          <w:rFonts w:ascii="Verdana" w:hAnsi="Verdana"/>
          <w:sz w:val="20"/>
          <w:szCs w:val="20"/>
        </w:rPr>
        <w:t xml:space="preserve">Ihre </w:t>
      </w:r>
      <w:r>
        <w:rPr>
          <w:rFonts w:ascii="Verdana" w:hAnsi="Verdana"/>
          <w:sz w:val="20"/>
          <w:szCs w:val="20"/>
        </w:rPr>
        <w:t xml:space="preserve">Unterlagen </w:t>
      </w:r>
      <w:r w:rsidR="00DD631F">
        <w:rPr>
          <w:rFonts w:ascii="Verdana" w:hAnsi="Verdana"/>
          <w:sz w:val="20"/>
          <w:szCs w:val="20"/>
        </w:rPr>
        <w:t>ausdrucken</w:t>
      </w:r>
      <w:r>
        <w:rPr>
          <w:rFonts w:ascii="Verdana" w:hAnsi="Verdana"/>
          <w:sz w:val="20"/>
          <w:szCs w:val="20"/>
        </w:rPr>
        <w:t>.</w:t>
      </w:r>
      <w:r w:rsidR="00DD631F">
        <w:rPr>
          <w:rFonts w:ascii="Verdana" w:hAnsi="Verdana"/>
          <w:sz w:val="20"/>
          <w:szCs w:val="20"/>
        </w:rPr>
        <w:t xml:space="preserve"> </w:t>
      </w:r>
      <w:r>
        <w:rPr>
          <w:rFonts w:ascii="Verdana" w:hAnsi="Verdana"/>
          <w:sz w:val="20"/>
          <w:szCs w:val="20"/>
        </w:rPr>
        <w:t>Schlie</w:t>
      </w:r>
      <w:r w:rsidR="00103051">
        <w:rPr>
          <w:rFonts w:ascii="Verdana" w:hAnsi="Verdana"/>
          <w:sz w:val="20"/>
          <w:szCs w:val="20"/>
        </w:rPr>
        <w:t>ß</w:t>
      </w:r>
      <w:r>
        <w:rPr>
          <w:rFonts w:ascii="Verdana" w:hAnsi="Verdana"/>
          <w:sz w:val="20"/>
          <w:szCs w:val="20"/>
        </w:rPr>
        <w:t>en Sie danach das Druckformular über die "</w:t>
      </w:r>
      <w:r w:rsidR="005F315A">
        <w:rPr>
          <w:rFonts w:ascii="Verdana" w:hAnsi="Verdana"/>
          <w:sz w:val="20"/>
          <w:szCs w:val="20"/>
        </w:rPr>
        <w:t>Schließen</w:t>
      </w:r>
      <w:r>
        <w:rPr>
          <w:rFonts w:ascii="Verdana" w:hAnsi="Verdana"/>
          <w:sz w:val="20"/>
          <w:szCs w:val="20"/>
        </w:rPr>
        <w:t xml:space="preserve">"-Schaltfläche. </w:t>
      </w:r>
      <w:r>
        <w:rPr>
          <w:rFonts w:ascii="Verdana" w:hAnsi="Verdana"/>
          <w:sz w:val="20"/>
          <w:szCs w:val="20"/>
        </w:rPr>
        <w:br/>
      </w:r>
      <w:r>
        <w:rPr>
          <w:rFonts w:ascii="Verdana" w:hAnsi="Verdana"/>
          <w:sz w:val="20"/>
          <w:szCs w:val="20"/>
        </w:rPr>
        <w:br/>
      </w:r>
      <w:r w:rsidR="005F315A" w:rsidRPr="005F315A" w:rsidDel="005F315A">
        <w:rPr>
          <w:rFonts w:ascii="Verdana" w:eastAsia="Times New Roman" w:hAnsi="Verdana" w:cs="Times New Roman"/>
          <w:sz w:val="20"/>
          <w:szCs w:val="20"/>
          <w:lang w:eastAsia="de-DE"/>
        </w:rPr>
        <w:t>Die verschlüsselte Datei (</w:t>
      </w:r>
      <w:r w:rsidR="004B6B22" w:rsidRPr="005F315A" w:rsidDel="005F315A">
        <w:rPr>
          <w:rFonts w:ascii="Verdana" w:eastAsia="Times New Roman" w:hAnsi="Verdana" w:cs="Times New Roman"/>
          <w:sz w:val="20"/>
          <w:szCs w:val="20"/>
          <w:lang w:eastAsia="de-DE"/>
        </w:rPr>
        <w:t>Datei</w:t>
      </w:r>
      <w:r w:rsidR="004B6B22">
        <w:rPr>
          <w:rFonts w:ascii="Verdana" w:eastAsia="Times New Roman" w:hAnsi="Verdana" w:cs="Times New Roman"/>
          <w:sz w:val="20"/>
          <w:szCs w:val="20"/>
          <w:lang w:eastAsia="de-DE"/>
        </w:rPr>
        <w:t>endung</w:t>
      </w:r>
      <w:r w:rsidR="004B6B22" w:rsidRPr="005F315A" w:rsidDel="005F315A">
        <w:rPr>
          <w:rFonts w:ascii="Verdana" w:eastAsia="Times New Roman" w:hAnsi="Verdana" w:cs="Times New Roman"/>
          <w:sz w:val="20"/>
          <w:szCs w:val="20"/>
          <w:lang w:eastAsia="de-DE"/>
        </w:rPr>
        <w:t xml:space="preserve"> </w:t>
      </w:r>
      <w:r w:rsidR="005F315A" w:rsidRPr="005F315A" w:rsidDel="005F315A">
        <w:rPr>
          <w:rFonts w:ascii="Verdana" w:eastAsia="Times New Roman" w:hAnsi="Verdana" w:cs="Times New Roman"/>
          <w:b/>
          <w:bCs/>
          <w:sz w:val="20"/>
          <w:szCs w:val="20"/>
          <w:lang w:eastAsia="de-DE"/>
        </w:rPr>
        <w:t>.datx</w:t>
      </w:r>
      <w:r w:rsidR="005F315A" w:rsidRPr="005F315A" w:rsidDel="005F315A">
        <w:rPr>
          <w:rFonts w:ascii="Verdana" w:eastAsia="Times New Roman" w:hAnsi="Verdana" w:cs="Times New Roman"/>
          <w:sz w:val="20"/>
          <w:szCs w:val="20"/>
          <w:lang w:eastAsia="de-DE"/>
        </w:rPr>
        <w:t xml:space="preserve">) </w:t>
      </w:r>
      <w:r w:rsidR="001A7B36">
        <w:rPr>
          <w:rFonts w:ascii="Verdana" w:eastAsia="Times New Roman" w:hAnsi="Verdana" w:cs="Times New Roman"/>
          <w:sz w:val="20"/>
          <w:szCs w:val="20"/>
          <w:lang w:eastAsia="de-DE"/>
        </w:rPr>
        <w:t>wird anschließend</w:t>
      </w:r>
      <w:r w:rsidR="005F315A" w:rsidRPr="005F315A" w:rsidDel="005F315A">
        <w:rPr>
          <w:rFonts w:ascii="Verdana" w:eastAsia="Times New Roman" w:hAnsi="Verdana" w:cs="Times New Roman"/>
          <w:sz w:val="20"/>
          <w:szCs w:val="20"/>
          <w:lang w:eastAsia="de-DE"/>
        </w:rPr>
        <w:t xml:space="preserve"> in das Energiedaten-Portal</w:t>
      </w:r>
      <w:r w:rsidR="00C40013">
        <w:rPr>
          <w:rFonts w:ascii="Verdana" w:eastAsia="Times New Roman" w:hAnsi="Verdana" w:cs="Times New Roman"/>
          <w:sz w:val="20"/>
          <w:szCs w:val="20"/>
          <w:lang w:eastAsia="de-DE"/>
        </w:rPr>
        <w:t xml:space="preserve"> bzw. in das MonEDa-Portal</w:t>
      </w:r>
      <w:r w:rsidR="00761BE0">
        <w:rPr>
          <w:rFonts w:ascii="Verdana" w:eastAsia="Times New Roman" w:hAnsi="Verdana" w:cs="Times New Roman"/>
          <w:sz w:val="20"/>
          <w:szCs w:val="20"/>
          <w:lang w:eastAsia="de-DE"/>
        </w:rPr>
        <w:t xml:space="preserve"> </w:t>
      </w:r>
      <w:r w:rsidR="005F315A" w:rsidRPr="005F315A" w:rsidDel="005F315A">
        <w:rPr>
          <w:rFonts w:ascii="Verdana" w:eastAsia="Times New Roman" w:hAnsi="Verdana" w:cs="Times New Roman"/>
          <w:sz w:val="20"/>
          <w:szCs w:val="20"/>
          <w:lang w:eastAsia="de-DE"/>
        </w:rPr>
        <w:t xml:space="preserve">der Bundesnetzagentur hochgeladen. </w:t>
      </w:r>
      <w:r w:rsidR="005F315A" w:rsidRPr="005F315A" w:rsidDel="005F315A">
        <w:rPr>
          <w:rFonts w:ascii="Verdana" w:eastAsia="Times New Roman" w:hAnsi="Verdana" w:cs="Times New Roman"/>
          <w:b/>
          <w:bCs/>
          <w:sz w:val="20"/>
          <w:szCs w:val="20"/>
          <w:lang w:eastAsia="de-DE"/>
        </w:rPr>
        <w:t xml:space="preserve">Die </w:t>
      </w:r>
      <w:r w:rsidR="001A7B36">
        <w:rPr>
          <w:rFonts w:ascii="Verdana" w:eastAsia="Times New Roman" w:hAnsi="Verdana" w:cs="Times New Roman"/>
          <w:b/>
          <w:bCs/>
          <w:sz w:val="20"/>
          <w:szCs w:val="20"/>
          <w:lang w:eastAsia="de-DE"/>
        </w:rPr>
        <w:t>erzeugte datx-</w:t>
      </w:r>
      <w:r w:rsidR="005F315A" w:rsidRPr="005F315A" w:rsidDel="005F315A">
        <w:rPr>
          <w:rFonts w:ascii="Verdana" w:eastAsia="Times New Roman" w:hAnsi="Verdana" w:cs="Times New Roman"/>
          <w:b/>
          <w:bCs/>
          <w:sz w:val="20"/>
          <w:szCs w:val="20"/>
          <w:lang w:eastAsia="de-DE"/>
        </w:rPr>
        <w:t>Datei liegt im selben Ordner wie die Ursprungsdatei.</w:t>
      </w:r>
      <w:r w:rsidR="005F315A" w:rsidRPr="005F315A" w:rsidDel="005F315A">
        <w:rPr>
          <w:rFonts w:ascii="Verdana" w:eastAsia="Times New Roman" w:hAnsi="Verdana" w:cs="Times New Roman"/>
          <w:sz w:val="20"/>
          <w:szCs w:val="20"/>
          <w:lang w:eastAsia="de-DE"/>
        </w:rPr>
        <w:t xml:space="preserve"> </w:t>
      </w:r>
      <w:r w:rsidR="005F315A" w:rsidRPr="005F315A" w:rsidDel="005F315A">
        <w:rPr>
          <w:rFonts w:ascii="Verdana" w:eastAsia="Times New Roman" w:hAnsi="Verdana" w:cs="Times New Roman"/>
          <w:sz w:val="20"/>
          <w:szCs w:val="20"/>
          <w:lang w:eastAsia="de-DE"/>
        </w:rPr>
        <w:br/>
      </w:r>
      <w:r w:rsidR="005F315A" w:rsidRPr="005F315A" w:rsidDel="005F315A">
        <w:rPr>
          <w:rFonts w:ascii="Verdana" w:eastAsia="Times New Roman" w:hAnsi="Verdana" w:cs="Times New Roman"/>
          <w:sz w:val="20"/>
          <w:szCs w:val="20"/>
          <w:lang w:eastAsia="de-DE"/>
        </w:rPr>
        <w:br/>
      </w:r>
      <w:r w:rsidR="00DD5C7D">
        <w:rPr>
          <w:rFonts w:eastAsia="Times New Roman"/>
          <w:noProof/>
          <w:lang w:eastAsia="de-DE"/>
        </w:rPr>
        <w:lastRenderedPageBreak/>
        <w:drawing>
          <wp:anchor distT="0" distB="0" distL="114300" distR="114300" simplePos="0" relativeHeight="251703296" behindDoc="0" locked="0" layoutInCell="1" allowOverlap="1" wp14:anchorId="2887A9F5" wp14:editId="65B3C549">
            <wp:simplePos x="0" y="0"/>
            <wp:positionH relativeFrom="column">
              <wp:posOffset>5184775</wp:posOffset>
            </wp:positionH>
            <wp:positionV relativeFrom="paragraph">
              <wp:posOffset>-575945</wp:posOffset>
            </wp:positionV>
            <wp:extent cx="1198800" cy="612000"/>
            <wp:effectExtent l="0" t="0" r="1905" b="0"/>
            <wp:wrapNone/>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sidR="005F315A" w:rsidRPr="005F315A" w:rsidDel="005F315A">
        <w:rPr>
          <w:rFonts w:ascii="Verdana" w:eastAsia="Times New Roman" w:hAnsi="Verdana" w:cs="Times New Roman"/>
          <w:sz w:val="20"/>
          <w:szCs w:val="20"/>
          <w:lang w:eastAsia="de-DE"/>
        </w:rPr>
        <w:br/>
      </w:r>
      <w:r w:rsidR="00687933" w:rsidRPr="00687933">
        <w:rPr>
          <w:rFonts w:ascii="Verdana" w:eastAsia="Times New Roman" w:hAnsi="Verdana" w:cs="Times New Roman"/>
          <w:noProof/>
          <w:sz w:val="20"/>
          <w:szCs w:val="20"/>
          <w:lang w:eastAsia="de-DE"/>
        </w:rPr>
        <w:drawing>
          <wp:anchor distT="0" distB="0" distL="114300" distR="114300" simplePos="0" relativeHeight="251679744" behindDoc="0" locked="0" layoutInCell="1" allowOverlap="1" wp14:anchorId="1A72623D" wp14:editId="175B6E6F">
            <wp:simplePos x="0" y="0"/>
            <wp:positionH relativeFrom="page">
              <wp:align>right</wp:align>
            </wp:positionH>
            <wp:positionV relativeFrom="paragraph">
              <wp:posOffset>1500505</wp:posOffset>
            </wp:positionV>
            <wp:extent cx="3505689" cy="1476581"/>
            <wp:effectExtent l="0" t="0" r="0" b="9525"/>
            <wp:wrapNone/>
            <wp:docPr id="50" name="Grafik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3505689" cy="1476581"/>
                    </a:xfrm>
                    <a:prstGeom prst="rect">
                      <a:avLst/>
                    </a:prstGeom>
                  </pic:spPr>
                </pic:pic>
              </a:graphicData>
            </a:graphic>
          </wp:anchor>
        </w:drawing>
      </w:r>
      <w:r w:rsidR="00687933" w:rsidRPr="00687933">
        <w:rPr>
          <w:rFonts w:ascii="Verdana" w:eastAsia="Times New Roman" w:hAnsi="Verdana" w:cs="Times New Roman"/>
          <w:noProof/>
          <w:sz w:val="20"/>
          <w:szCs w:val="20"/>
          <w:lang w:eastAsia="de-DE"/>
        </w:rPr>
        <w:drawing>
          <wp:inline distT="0" distB="0" distL="0" distR="0" wp14:anchorId="04CDE6DC" wp14:editId="7A474015">
            <wp:extent cx="5760720" cy="4134485"/>
            <wp:effectExtent l="0" t="0" r="0" b="0"/>
            <wp:docPr id="55" name="Grafik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60720" cy="4134485"/>
                    </a:xfrm>
                    <a:prstGeom prst="rect">
                      <a:avLst/>
                    </a:prstGeom>
                  </pic:spPr>
                </pic:pic>
              </a:graphicData>
            </a:graphic>
          </wp:inline>
        </w:drawing>
      </w:r>
    </w:p>
    <w:p w14:paraId="697A211C" w14:textId="2D527DF3" w:rsidR="00E35CEF" w:rsidRDefault="00E35CEF" w:rsidP="005F315A">
      <w:pPr>
        <w:rPr>
          <w:rFonts w:ascii="Verdana" w:eastAsia="Times New Roman" w:hAnsi="Verdana" w:cs="Times New Roman"/>
          <w:sz w:val="20"/>
          <w:szCs w:val="20"/>
          <w:lang w:eastAsia="de-DE"/>
        </w:rPr>
      </w:pPr>
      <w:r w:rsidRPr="00687933">
        <w:rPr>
          <w:rFonts w:ascii="Verdana" w:eastAsia="Times New Roman" w:hAnsi="Verdana" w:cs="Times New Roman"/>
          <w:sz w:val="20"/>
          <w:szCs w:val="20"/>
          <w:lang w:eastAsia="de-DE"/>
        </w:rPr>
        <w:t>Für die Übermittlung der oben dargestellten verschlüsselten Fragebögen in das</w:t>
      </w:r>
      <w:r>
        <w:rPr>
          <w:rFonts w:ascii="Verdana" w:eastAsia="Times New Roman" w:hAnsi="Verdana" w:cs="Times New Roman"/>
          <w:sz w:val="20"/>
          <w:szCs w:val="20"/>
          <w:lang w:eastAsia="de-DE"/>
        </w:rPr>
        <w:t xml:space="preserve"> Energiedaten-Portal </w:t>
      </w:r>
      <w:r w:rsidR="00687933">
        <w:rPr>
          <w:rFonts w:ascii="Verdana" w:eastAsia="Times New Roman" w:hAnsi="Verdana" w:cs="Times New Roman"/>
          <w:sz w:val="20"/>
          <w:szCs w:val="20"/>
          <w:lang w:eastAsia="de-DE"/>
        </w:rPr>
        <w:t>oder</w:t>
      </w:r>
      <w:r>
        <w:rPr>
          <w:rFonts w:ascii="Verdana" w:eastAsia="Times New Roman" w:hAnsi="Verdana" w:cs="Times New Roman"/>
          <w:sz w:val="20"/>
          <w:szCs w:val="20"/>
          <w:lang w:eastAsia="de-DE"/>
        </w:rPr>
        <w:t xml:space="preserve"> in das MonEDa-</w:t>
      </w:r>
      <w:r w:rsidRPr="00687933">
        <w:rPr>
          <w:rFonts w:ascii="Verdana" w:eastAsia="Times New Roman" w:hAnsi="Verdana" w:cs="Times New Roman"/>
          <w:sz w:val="20"/>
          <w:szCs w:val="20"/>
          <w:lang w:eastAsia="de-DE"/>
        </w:rPr>
        <w:t>Portal gehen Sie bitte wie folgt vor:</w:t>
      </w:r>
    </w:p>
    <w:p w14:paraId="2F9F742A" w14:textId="77777777" w:rsidR="0082327B" w:rsidRDefault="0082327B">
      <w:pPr>
        <w:rPr>
          <w:rFonts w:ascii="Verdana" w:eastAsia="Times New Roman" w:hAnsi="Verdana" w:cs="Times New Roman"/>
          <w:b/>
          <w:sz w:val="20"/>
          <w:szCs w:val="20"/>
          <w:u w:val="single"/>
          <w:lang w:eastAsia="de-DE"/>
        </w:rPr>
      </w:pPr>
      <w:r>
        <w:rPr>
          <w:rFonts w:ascii="Verdana" w:eastAsia="Times New Roman" w:hAnsi="Verdana" w:cs="Times New Roman"/>
          <w:b/>
          <w:sz w:val="20"/>
          <w:szCs w:val="20"/>
          <w:u w:val="single"/>
          <w:lang w:eastAsia="de-DE"/>
        </w:rPr>
        <w:br w:type="page"/>
      </w:r>
    </w:p>
    <w:p w14:paraId="22ACA5FC" w14:textId="7896FA03" w:rsidR="008C2DF4" w:rsidRDefault="00DD5C7D" w:rsidP="003F3637">
      <w:pPr>
        <w:pStyle w:val="berschrift2"/>
        <w:rPr>
          <w:rStyle w:val="berschrift2Zchn"/>
        </w:rPr>
      </w:pPr>
      <w:bookmarkStart w:id="6" w:name="_Übermittlung_der_verschlüsselten"/>
      <w:bookmarkEnd w:id="6"/>
      <w:r>
        <w:rPr>
          <w:rFonts w:eastAsia="Times New Roman"/>
          <w:noProof/>
          <w:lang w:eastAsia="de-DE"/>
        </w:rPr>
        <w:lastRenderedPageBreak/>
        <w:drawing>
          <wp:anchor distT="0" distB="0" distL="114300" distR="114300" simplePos="0" relativeHeight="251705344" behindDoc="0" locked="0" layoutInCell="1" allowOverlap="1" wp14:anchorId="0B4887F5" wp14:editId="53023927">
            <wp:simplePos x="0" y="0"/>
            <wp:positionH relativeFrom="column">
              <wp:posOffset>5184775</wp:posOffset>
            </wp:positionH>
            <wp:positionV relativeFrom="paragraph">
              <wp:posOffset>-582930</wp:posOffset>
            </wp:positionV>
            <wp:extent cx="1198800" cy="612000"/>
            <wp:effectExtent l="0" t="0" r="1905" b="0"/>
            <wp:wrapNone/>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sidR="0082327B" w:rsidRPr="008C2DF4">
        <w:rPr>
          <w:rStyle w:val="berschrift2Zchn"/>
        </w:rPr>
        <w:t>Üb</w:t>
      </w:r>
      <w:r w:rsidR="008C2DF4" w:rsidRPr="008C2DF4">
        <w:rPr>
          <w:rStyle w:val="berschrift2Zchn"/>
        </w:rPr>
        <w:t xml:space="preserve">ermittlung der verschlüsselten Daten über das </w:t>
      </w:r>
      <w:r w:rsidR="00E35CEF" w:rsidRPr="008C2DF4">
        <w:rPr>
          <w:rStyle w:val="berschrift2Zchn"/>
        </w:rPr>
        <w:t>Energiedaten-Portal</w:t>
      </w:r>
    </w:p>
    <w:p w14:paraId="30A5F38A" w14:textId="77777777" w:rsidR="006B3B8E" w:rsidRPr="006B3B8E" w:rsidRDefault="006B3B8E" w:rsidP="006B3B8E"/>
    <w:p w14:paraId="3931607B" w14:textId="59D5C297" w:rsidR="0063304C" w:rsidRPr="0063304C" w:rsidRDefault="006B3B8E" w:rsidP="0063304C">
      <w:r w:rsidRPr="008C2DF4">
        <w:rPr>
          <w:rStyle w:val="berschrift2Zchn"/>
          <w:noProof/>
          <w:lang w:eastAsia="de-DE"/>
        </w:rPr>
        <w:drawing>
          <wp:anchor distT="0" distB="0" distL="114300" distR="114300" simplePos="0" relativeHeight="251680768" behindDoc="0" locked="0" layoutInCell="1" allowOverlap="1" wp14:anchorId="45BDD5D4" wp14:editId="02239E72">
            <wp:simplePos x="0" y="0"/>
            <wp:positionH relativeFrom="page">
              <wp:posOffset>1495425</wp:posOffset>
            </wp:positionH>
            <wp:positionV relativeFrom="paragraph">
              <wp:posOffset>1250315</wp:posOffset>
            </wp:positionV>
            <wp:extent cx="5760720" cy="2068830"/>
            <wp:effectExtent l="0" t="0" r="0" b="7620"/>
            <wp:wrapNone/>
            <wp:docPr id="58" name="Grafik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extLst>
                        <a:ext uri="{28A0092B-C50C-407E-A947-70E740481C1C}">
                          <a14:useLocalDpi xmlns:a14="http://schemas.microsoft.com/office/drawing/2010/main" val="0"/>
                        </a:ext>
                      </a:extLst>
                    </a:blip>
                    <a:srcRect t="23033"/>
                    <a:stretch/>
                  </pic:blipFill>
                  <pic:spPr bwMode="auto">
                    <a:xfrm>
                      <a:off x="0" y="0"/>
                      <a:ext cx="5760720" cy="206883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687933">
        <w:rPr>
          <w:rFonts w:ascii="Verdana" w:eastAsia="Times New Roman" w:hAnsi="Verdana" w:cs="Times New Roman"/>
          <w:noProof/>
          <w:sz w:val="20"/>
          <w:szCs w:val="20"/>
          <w:lang w:eastAsia="de-DE"/>
        </w:rPr>
        <w:drawing>
          <wp:inline distT="0" distB="0" distL="0" distR="0" wp14:anchorId="36F6927C" wp14:editId="4C0DCD8B">
            <wp:extent cx="5760720" cy="1821180"/>
            <wp:effectExtent l="0" t="0" r="0" b="7620"/>
            <wp:docPr id="57" name="Grafik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t="25371"/>
                    <a:stretch/>
                  </pic:blipFill>
                  <pic:spPr bwMode="auto">
                    <a:xfrm>
                      <a:off x="0" y="0"/>
                      <a:ext cx="5760720" cy="1821180"/>
                    </a:xfrm>
                    <a:prstGeom prst="rect">
                      <a:avLst/>
                    </a:prstGeom>
                    <a:ln>
                      <a:noFill/>
                    </a:ln>
                    <a:extLst>
                      <a:ext uri="{53640926-AAD7-44D8-BBD7-CCE9431645EC}">
                        <a14:shadowObscured xmlns:a14="http://schemas.microsoft.com/office/drawing/2010/main"/>
                      </a:ext>
                    </a:extLst>
                  </pic:spPr>
                </pic:pic>
              </a:graphicData>
            </a:graphic>
          </wp:inline>
        </w:drawing>
      </w:r>
    </w:p>
    <w:p w14:paraId="170D32CD" w14:textId="3D50FABD" w:rsidR="00E35CEF" w:rsidRDefault="00687933" w:rsidP="005F315A">
      <w:pPr>
        <w:rPr>
          <w:rFonts w:ascii="Verdana" w:eastAsia="Times New Roman" w:hAnsi="Verdana" w:cs="Times New Roman"/>
          <w:sz w:val="20"/>
          <w:szCs w:val="20"/>
          <w:lang w:eastAsia="de-DE"/>
        </w:rPr>
      </w:pPr>
      <w:r w:rsidRPr="00687933">
        <w:rPr>
          <w:noProof/>
          <w:lang w:eastAsia="de-DE"/>
        </w:rPr>
        <w:t xml:space="preserve"> </w:t>
      </w:r>
    </w:p>
    <w:p w14:paraId="13FE22CD" w14:textId="080E2E53" w:rsidR="00687933" w:rsidRDefault="00687933" w:rsidP="005F315A">
      <w:pPr>
        <w:rPr>
          <w:rFonts w:ascii="Verdana" w:eastAsia="Times New Roman" w:hAnsi="Verdana" w:cs="Times New Roman"/>
          <w:sz w:val="20"/>
          <w:szCs w:val="20"/>
          <w:lang w:eastAsia="de-DE"/>
        </w:rPr>
      </w:pPr>
    </w:p>
    <w:p w14:paraId="2313D044" w14:textId="202F9904" w:rsidR="006B3B8E" w:rsidRDefault="006B3B8E" w:rsidP="005F315A">
      <w:pPr>
        <w:rPr>
          <w:rFonts w:ascii="Verdana" w:eastAsia="Times New Roman" w:hAnsi="Verdana" w:cs="Times New Roman"/>
          <w:sz w:val="20"/>
          <w:szCs w:val="20"/>
          <w:lang w:eastAsia="de-DE"/>
        </w:rPr>
      </w:pPr>
    </w:p>
    <w:p w14:paraId="5D0DFFC0" w14:textId="77777777" w:rsidR="006B3B8E" w:rsidRDefault="006B3B8E" w:rsidP="005F315A">
      <w:pPr>
        <w:rPr>
          <w:rFonts w:ascii="Verdana" w:eastAsia="Times New Roman" w:hAnsi="Verdana" w:cs="Times New Roman"/>
          <w:sz w:val="20"/>
          <w:szCs w:val="20"/>
          <w:lang w:eastAsia="de-DE"/>
        </w:rPr>
      </w:pPr>
    </w:p>
    <w:p w14:paraId="38AAE2B1" w14:textId="77777777" w:rsidR="0063304C" w:rsidRDefault="0063304C" w:rsidP="005F315A">
      <w:pPr>
        <w:rPr>
          <w:rFonts w:ascii="Verdana" w:eastAsia="Times New Roman" w:hAnsi="Verdana" w:cs="Times New Roman"/>
          <w:sz w:val="20"/>
          <w:szCs w:val="20"/>
          <w:lang w:eastAsia="de-DE"/>
        </w:rPr>
      </w:pPr>
    </w:p>
    <w:p w14:paraId="7062A2C2" w14:textId="1789D83C" w:rsidR="00E35CEF" w:rsidRDefault="00E35CEF" w:rsidP="005F315A">
      <w:pPr>
        <w:rPr>
          <w:rFonts w:ascii="Verdana" w:eastAsia="Times New Roman" w:hAnsi="Verdana" w:cs="Times New Roman"/>
          <w:sz w:val="20"/>
          <w:szCs w:val="20"/>
          <w:lang w:eastAsia="de-DE"/>
        </w:rPr>
      </w:pPr>
      <w:r w:rsidRPr="005F315A">
        <w:rPr>
          <w:rFonts w:ascii="Verdana" w:eastAsia="Times New Roman" w:hAnsi="Verdana" w:cs="Times New Roman"/>
          <w:sz w:val="20"/>
          <w:szCs w:val="20"/>
          <w:lang w:eastAsia="de-DE"/>
        </w:rPr>
        <w:t xml:space="preserve">Melden Sie sich nun mit Ihrer Betriebsnummer und Ihrer </w:t>
      </w:r>
      <w:r w:rsidRPr="005F315A">
        <w:rPr>
          <w:rFonts w:ascii="Verdana" w:eastAsia="Times New Roman" w:hAnsi="Verdana" w:cs="Times New Roman"/>
          <w:b/>
          <w:bCs/>
          <w:sz w:val="20"/>
          <w:szCs w:val="20"/>
          <w:lang w:eastAsia="de-DE"/>
        </w:rPr>
        <w:t>Kontrollnummer</w:t>
      </w:r>
      <w:r w:rsidR="00687933">
        <w:rPr>
          <w:rFonts w:ascii="Verdana" w:eastAsia="Times New Roman" w:hAnsi="Verdana" w:cs="Times New Roman"/>
          <w:b/>
          <w:bCs/>
          <w:sz w:val="20"/>
          <w:szCs w:val="20"/>
          <w:lang w:eastAsia="de-DE"/>
        </w:rPr>
        <w:t xml:space="preserve"> </w:t>
      </w:r>
      <w:r>
        <w:rPr>
          <w:rFonts w:ascii="Verdana" w:eastAsia="Times New Roman" w:hAnsi="Verdana" w:cs="Times New Roman"/>
          <w:sz w:val="20"/>
          <w:szCs w:val="20"/>
          <w:lang w:eastAsia="de-DE"/>
        </w:rPr>
        <w:t>im</w:t>
      </w:r>
      <w:r w:rsidRPr="005F315A">
        <w:rPr>
          <w:rFonts w:ascii="Verdana" w:eastAsia="Times New Roman" w:hAnsi="Verdana" w:cs="Times New Roman"/>
          <w:sz w:val="20"/>
          <w:szCs w:val="20"/>
          <w:lang w:eastAsia="de-DE"/>
        </w:rPr>
        <w:t xml:space="preserve"> Energiedaten-Portal an.</w:t>
      </w:r>
    </w:p>
    <w:p w14:paraId="48946687" w14:textId="476BA9E6" w:rsidR="00DD5C7D" w:rsidRDefault="0082327B" w:rsidP="005F315A">
      <w:pPr>
        <w:rPr>
          <w:rFonts w:ascii="Verdana" w:eastAsia="Times New Roman" w:hAnsi="Verdana" w:cs="Times New Roman"/>
          <w:sz w:val="20"/>
          <w:szCs w:val="20"/>
          <w:lang w:eastAsia="de-DE"/>
        </w:rPr>
      </w:pPr>
      <w:r w:rsidRPr="0082327B">
        <w:rPr>
          <w:rFonts w:ascii="Verdana" w:eastAsia="Times New Roman" w:hAnsi="Verdana" w:cs="Times New Roman"/>
          <w:noProof/>
          <w:sz w:val="20"/>
          <w:szCs w:val="20"/>
          <w:lang w:eastAsia="de-DE"/>
        </w:rPr>
        <w:drawing>
          <wp:inline distT="0" distB="0" distL="0" distR="0" wp14:anchorId="4D0ADE38" wp14:editId="62B5FF15">
            <wp:extent cx="5760720" cy="3105785"/>
            <wp:effectExtent l="0" t="0" r="0" b="0"/>
            <wp:docPr id="61" name="Grafik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t="16621" b="1"/>
                    <a:stretch/>
                  </pic:blipFill>
                  <pic:spPr bwMode="auto">
                    <a:xfrm>
                      <a:off x="0" y="0"/>
                      <a:ext cx="5760720" cy="3105785"/>
                    </a:xfrm>
                    <a:prstGeom prst="rect">
                      <a:avLst/>
                    </a:prstGeom>
                    <a:ln>
                      <a:noFill/>
                    </a:ln>
                    <a:extLst>
                      <a:ext uri="{53640926-AAD7-44D8-BBD7-CCE9431645EC}">
                        <a14:shadowObscured xmlns:a14="http://schemas.microsoft.com/office/drawing/2010/main"/>
                      </a:ext>
                    </a:extLst>
                  </pic:spPr>
                </pic:pic>
              </a:graphicData>
            </a:graphic>
          </wp:inline>
        </w:drawing>
      </w:r>
      <w:r w:rsidR="005F315A" w:rsidRPr="005F315A">
        <w:rPr>
          <w:rFonts w:ascii="Verdana" w:eastAsia="Times New Roman" w:hAnsi="Verdana" w:cs="Times New Roman"/>
          <w:sz w:val="20"/>
          <w:szCs w:val="20"/>
          <w:lang w:eastAsia="de-DE"/>
        </w:rPr>
        <w:br/>
      </w:r>
    </w:p>
    <w:p w14:paraId="24466B0C" w14:textId="3B3DAFF7" w:rsidR="00DD631F" w:rsidRDefault="005F315A" w:rsidP="005F315A">
      <w:pPr>
        <w:rPr>
          <w:rFonts w:ascii="Verdana" w:eastAsia="Times New Roman" w:hAnsi="Verdana" w:cs="Times New Roman"/>
          <w:sz w:val="20"/>
          <w:szCs w:val="20"/>
          <w:lang w:eastAsia="de-DE"/>
        </w:rPr>
      </w:pPr>
      <w:r w:rsidRPr="005F315A">
        <w:rPr>
          <w:rFonts w:ascii="Verdana" w:eastAsia="Times New Roman" w:hAnsi="Verdana" w:cs="Times New Roman"/>
          <w:sz w:val="20"/>
          <w:szCs w:val="20"/>
          <w:lang w:eastAsia="de-DE"/>
        </w:rPr>
        <w:br/>
      </w:r>
      <w:r w:rsidR="00953C73">
        <w:rPr>
          <w:rFonts w:ascii="Verdana" w:eastAsia="Times New Roman" w:hAnsi="Verdana" w:cs="Times New Roman"/>
          <w:sz w:val="20"/>
          <w:szCs w:val="20"/>
          <w:lang w:eastAsia="de-DE"/>
        </w:rPr>
        <w:t>A</w:t>
      </w:r>
      <w:r w:rsidR="00953C73" w:rsidRPr="005F315A">
        <w:rPr>
          <w:rFonts w:ascii="Verdana" w:eastAsia="Times New Roman" w:hAnsi="Verdana" w:cs="Times New Roman"/>
          <w:sz w:val="20"/>
          <w:szCs w:val="20"/>
          <w:lang w:eastAsia="de-DE"/>
        </w:rPr>
        <w:t xml:space="preserve">uf der </w:t>
      </w:r>
      <w:r w:rsidR="00953C73">
        <w:rPr>
          <w:rFonts w:ascii="Verdana" w:eastAsia="Times New Roman" w:hAnsi="Verdana" w:cs="Times New Roman"/>
          <w:sz w:val="20"/>
          <w:szCs w:val="20"/>
          <w:lang w:eastAsia="de-DE"/>
        </w:rPr>
        <w:t>Hauptseite</w:t>
      </w:r>
      <w:r w:rsidR="00953C73" w:rsidRPr="005F315A">
        <w:rPr>
          <w:rFonts w:ascii="Verdana" w:eastAsia="Times New Roman" w:hAnsi="Verdana" w:cs="Times New Roman"/>
          <w:sz w:val="20"/>
          <w:szCs w:val="20"/>
          <w:lang w:eastAsia="de-DE"/>
        </w:rPr>
        <w:t xml:space="preserve">-Seite </w:t>
      </w:r>
      <w:r w:rsidR="00953C73">
        <w:rPr>
          <w:rFonts w:ascii="Verdana" w:eastAsia="Times New Roman" w:hAnsi="Verdana" w:cs="Times New Roman"/>
          <w:sz w:val="20"/>
          <w:szCs w:val="20"/>
          <w:lang w:eastAsia="de-DE"/>
        </w:rPr>
        <w:t>der</w:t>
      </w:r>
      <w:r w:rsidR="00953C73" w:rsidRPr="005F315A">
        <w:rPr>
          <w:rFonts w:ascii="Verdana" w:eastAsia="Times New Roman" w:hAnsi="Verdana" w:cs="Times New Roman"/>
          <w:sz w:val="20"/>
          <w:szCs w:val="20"/>
          <w:lang w:eastAsia="de-DE"/>
        </w:rPr>
        <w:t xml:space="preserve"> </w:t>
      </w:r>
      <w:r w:rsidR="00953C73" w:rsidRPr="005F315A">
        <w:rPr>
          <w:rFonts w:ascii="Verdana" w:eastAsia="Times New Roman" w:hAnsi="Verdana" w:cs="Times New Roman"/>
          <w:b/>
          <w:bCs/>
          <w:sz w:val="20"/>
          <w:szCs w:val="20"/>
          <w:lang w:eastAsia="de-DE"/>
        </w:rPr>
        <w:t>Strom-</w:t>
      </w:r>
      <w:r w:rsidR="00953C73">
        <w:rPr>
          <w:rFonts w:ascii="Verdana" w:eastAsia="Times New Roman" w:hAnsi="Verdana" w:cs="Times New Roman"/>
          <w:b/>
          <w:bCs/>
          <w:sz w:val="20"/>
          <w:szCs w:val="20"/>
          <w:lang w:eastAsia="de-DE"/>
        </w:rPr>
        <w:t xml:space="preserve"> bzw. Gas</w:t>
      </w:r>
      <w:r w:rsidR="00953C73" w:rsidRPr="005F315A">
        <w:rPr>
          <w:rFonts w:ascii="Verdana" w:eastAsia="Times New Roman" w:hAnsi="Verdana" w:cs="Times New Roman"/>
          <w:b/>
          <w:bCs/>
          <w:sz w:val="20"/>
          <w:szCs w:val="20"/>
          <w:lang w:eastAsia="de-DE"/>
        </w:rPr>
        <w:t>netzbetreiber</w:t>
      </w:r>
      <w:r w:rsidR="00953C73" w:rsidRPr="005F315A">
        <w:rPr>
          <w:rFonts w:ascii="Verdana" w:eastAsia="Times New Roman" w:hAnsi="Verdana" w:cs="Times New Roman"/>
          <w:sz w:val="20"/>
          <w:szCs w:val="20"/>
          <w:lang w:eastAsia="de-DE"/>
        </w:rPr>
        <w:t xml:space="preserve"> </w:t>
      </w:r>
      <w:r w:rsidR="00953C73">
        <w:rPr>
          <w:rFonts w:ascii="Verdana" w:eastAsia="Times New Roman" w:hAnsi="Verdana" w:cs="Times New Roman"/>
          <w:sz w:val="20"/>
          <w:szCs w:val="20"/>
          <w:lang w:eastAsia="de-DE"/>
        </w:rPr>
        <w:t xml:space="preserve">öffnet der </w:t>
      </w:r>
      <w:r w:rsidR="00953C73" w:rsidRPr="005F315A">
        <w:rPr>
          <w:rFonts w:ascii="Verdana" w:eastAsia="Times New Roman" w:hAnsi="Verdana" w:cs="Times New Roman"/>
          <w:sz w:val="20"/>
          <w:szCs w:val="20"/>
          <w:lang w:eastAsia="de-DE"/>
        </w:rPr>
        <w:t>Link "Sonstige Datenübermittlungen Strom"</w:t>
      </w:r>
      <w:r w:rsidR="00953C73">
        <w:rPr>
          <w:rFonts w:ascii="Verdana" w:eastAsia="Times New Roman" w:hAnsi="Verdana" w:cs="Times New Roman"/>
          <w:sz w:val="20"/>
          <w:szCs w:val="20"/>
          <w:lang w:eastAsia="de-DE"/>
        </w:rPr>
        <w:t xml:space="preserve"> bzw. „Sonstige Datenübermittlungen Gas“</w:t>
      </w:r>
      <w:r w:rsidR="00DD631F">
        <w:rPr>
          <w:rFonts w:ascii="Verdana" w:eastAsia="Times New Roman" w:hAnsi="Verdana" w:cs="Times New Roman"/>
          <w:sz w:val="20"/>
          <w:szCs w:val="20"/>
          <w:lang w:eastAsia="de-DE"/>
        </w:rPr>
        <w:t xml:space="preserve"> </w:t>
      </w:r>
      <w:r w:rsidR="00953C73">
        <w:rPr>
          <w:rFonts w:ascii="Verdana" w:eastAsia="Times New Roman" w:hAnsi="Verdana" w:cs="Times New Roman"/>
          <w:sz w:val="20"/>
          <w:szCs w:val="20"/>
          <w:lang w:eastAsia="de-DE"/>
        </w:rPr>
        <w:t>das Menü der Dateiübermittlungsverfahren, zu denen Dateien an die Bundesnetzagentur übermittelt werden können.</w:t>
      </w:r>
    </w:p>
    <w:p w14:paraId="1E15E02B" w14:textId="5BB7A9EA" w:rsidR="0082327B" w:rsidRDefault="00DD5C7D">
      <w:pPr>
        <w:rPr>
          <w:rFonts w:ascii="Verdana" w:eastAsia="Times New Roman" w:hAnsi="Verdana" w:cs="Times New Roman"/>
          <w:sz w:val="20"/>
          <w:szCs w:val="20"/>
          <w:lang w:eastAsia="de-DE"/>
        </w:rPr>
      </w:pPr>
      <w:r>
        <w:rPr>
          <w:rFonts w:eastAsia="Times New Roman"/>
          <w:noProof/>
          <w:lang w:eastAsia="de-DE"/>
        </w:rPr>
        <w:lastRenderedPageBreak/>
        <w:drawing>
          <wp:anchor distT="0" distB="0" distL="114300" distR="114300" simplePos="0" relativeHeight="251707392" behindDoc="0" locked="0" layoutInCell="1" allowOverlap="1" wp14:anchorId="112E3159" wp14:editId="2AA16FB5">
            <wp:simplePos x="0" y="0"/>
            <wp:positionH relativeFrom="column">
              <wp:posOffset>5184775</wp:posOffset>
            </wp:positionH>
            <wp:positionV relativeFrom="paragraph">
              <wp:posOffset>-575945</wp:posOffset>
            </wp:positionV>
            <wp:extent cx="1198800" cy="612000"/>
            <wp:effectExtent l="0" t="0" r="1905" b="0"/>
            <wp:wrapNone/>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sidR="009B4576">
        <w:rPr>
          <w:rFonts w:ascii="Verdana" w:eastAsia="Times New Roman" w:hAnsi="Verdana" w:cs="Times New Roman"/>
          <w:sz w:val="20"/>
          <w:szCs w:val="20"/>
          <w:lang w:eastAsia="de-DE"/>
        </w:rPr>
        <w:t xml:space="preserve">Nach der Auswahl des Datenübermittlungsverfahrens </w:t>
      </w:r>
      <w:r w:rsidR="00DD631F">
        <w:rPr>
          <w:rFonts w:ascii="Verdana" w:eastAsia="Times New Roman" w:hAnsi="Verdana" w:cs="Times New Roman"/>
          <w:sz w:val="20"/>
          <w:szCs w:val="20"/>
          <w:lang w:eastAsia="de-DE"/>
        </w:rPr>
        <w:t>müssen</w:t>
      </w:r>
      <w:r w:rsidR="009B4576">
        <w:rPr>
          <w:rFonts w:ascii="Verdana" w:eastAsia="Times New Roman" w:hAnsi="Verdana" w:cs="Times New Roman"/>
          <w:sz w:val="20"/>
          <w:szCs w:val="20"/>
          <w:lang w:eastAsia="de-DE"/>
        </w:rPr>
        <w:t xml:space="preserve"> die verschlüsselten Dateien einzeln hochgeladen werden. Wählen</w:t>
      </w:r>
      <w:r w:rsidR="009B4576" w:rsidRPr="005F315A">
        <w:rPr>
          <w:rFonts w:ascii="Verdana" w:eastAsia="Times New Roman" w:hAnsi="Verdana" w:cs="Times New Roman"/>
          <w:sz w:val="20"/>
          <w:szCs w:val="20"/>
          <w:lang w:eastAsia="de-DE"/>
        </w:rPr>
        <w:t xml:space="preserve"> Sie </w:t>
      </w:r>
      <w:r w:rsidR="00DD631F">
        <w:rPr>
          <w:rFonts w:ascii="Verdana" w:eastAsia="Times New Roman" w:hAnsi="Verdana" w:cs="Times New Roman"/>
          <w:sz w:val="20"/>
          <w:szCs w:val="20"/>
          <w:lang w:eastAsia="de-DE"/>
        </w:rPr>
        <w:t xml:space="preserve">über den Button „Durchsuchen“ </w:t>
      </w:r>
      <w:r w:rsidR="009B4576" w:rsidRPr="005F315A">
        <w:rPr>
          <w:rFonts w:ascii="Verdana" w:eastAsia="Times New Roman" w:hAnsi="Verdana" w:cs="Times New Roman"/>
          <w:sz w:val="20"/>
          <w:szCs w:val="20"/>
          <w:lang w:eastAsia="de-DE"/>
        </w:rPr>
        <w:t xml:space="preserve">die zuvor verschlüsselte Datei </w:t>
      </w:r>
      <w:r w:rsidR="009B4576">
        <w:rPr>
          <w:rFonts w:ascii="Verdana" w:eastAsia="Times New Roman" w:hAnsi="Verdana" w:cs="Times New Roman"/>
          <w:sz w:val="20"/>
          <w:szCs w:val="20"/>
          <w:lang w:eastAsia="de-DE"/>
        </w:rPr>
        <w:t xml:space="preserve">aus </w:t>
      </w:r>
      <w:r w:rsidR="009B4576" w:rsidRPr="005F315A">
        <w:rPr>
          <w:rFonts w:ascii="Verdana" w:eastAsia="Times New Roman" w:hAnsi="Verdana" w:cs="Times New Roman"/>
          <w:sz w:val="20"/>
          <w:szCs w:val="20"/>
          <w:lang w:eastAsia="de-DE"/>
        </w:rPr>
        <w:t xml:space="preserve">und laden Sie </w:t>
      </w:r>
      <w:r w:rsidR="009B4576">
        <w:rPr>
          <w:rFonts w:ascii="Verdana" w:eastAsia="Times New Roman" w:hAnsi="Verdana" w:cs="Times New Roman"/>
          <w:sz w:val="20"/>
          <w:szCs w:val="20"/>
          <w:lang w:eastAsia="de-DE"/>
        </w:rPr>
        <w:t>diese</w:t>
      </w:r>
      <w:r w:rsidR="009B4576" w:rsidRPr="005F315A">
        <w:rPr>
          <w:rFonts w:ascii="Verdana" w:eastAsia="Times New Roman" w:hAnsi="Verdana" w:cs="Times New Roman"/>
          <w:sz w:val="20"/>
          <w:szCs w:val="20"/>
          <w:lang w:eastAsia="de-DE"/>
        </w:rPr>
        <w:t xml:space="preserve"> hoch. </w:t>
      </w:r>
      <w:r w:rsidR="009B4576">
        <w:rPr>
          <w:rFonts w:ascii="Verdana" w:eastAsia="Times New Roman" w:hAnsi="Verdana" w:cs="Times New Roman"/>
          <w:sz w:val="20"/>
          <w:szCs w:val="20"/>
          <w:lang w:eastAsia="de-DE"/>
        </w:rPr>
        <w:t>Bitte beachten Sie die maximale Dateigröße.</w:t>
      </w:r>
    </w:p>
    <w:p w14:paraId="53A7FF89" w14:textId="17378801" w:rsidR="0082327B" w:rsidRDefault="0082327B">
      <w:pPr>
        <w:rPr>
          <w:rFonts w:ascii="Verdana" w:eastAsia="Times New Roman" w:hAnsi="Verdana" w:cs="Times New Roman"/>
          <w:sz w:val="20"/>
          <w:szCs w:val="20"/>
          <w:lang w:eastAsia="de-DE"/>
        </w:rPr>
      </w:pPr>
      <w:r w:rsidRPr="0082327B">
        <w:rPr>
          <w:rFonts w:ascii="Verdana" w:eastAsia="Times New Roman" w:hAnsi="Verdana" w:cs="Times New Roman"/>
          <w:noProof/>
          <w:sz w:val="20"/>
          <w:szCs w:val="20"/>
          <w:lang w:eastAsia="de-DE"/>
        </w:rPr>
        <w:drawing>
          <wp:inline distT="0" distB="0" distL="0" distR="0" wp14:anchorId="5E250F02" wp14:editId="6C20F2D6">
            <wp:extent cx="5760720" cy="4096385"/>
            <wp:effectExtent l="0" t="0" r="0" b="0"/>
            <wp:docPr id="62" name="Grafik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t="13304"/>
                    <a:stretch/>
                  </pic:blipFill>
                  <pic:spPr bwMode="auto">
                    <a:xfrm>
                      <a:off x="0" y="0"/>
                      <a:ext cx="5760720" cy="4096385"/>
                    </a:xfrm>
                    <a:prstGeom prst="rect">
                      <a:avLst/>
                    </a:prstGeom>
                    <a:ln>
                      <a:noFill/>
                    </a:ln>
                    <a:extLst>
                      <a:ext uri="{53640926-AAD7-44D8-BBD7-CCE9431645EC}">
                        <a14:shadowObscured xmlns:a14="http://schemas.microsoft.com/office/drawing/2010/main"/>
                      </a:ext>
                    </a:extLst>
                  </pic:spPr>
                </pic:pic>
              </a:graphicData>
            </a:graphic>
          </wp:inline>
        </w:drawing>
      </w:r>
      <w:r w:rsidR="005F315A" w:rsidRPr="005F315A">
        <w:rPr>
          <w:rFonts w:ascii="Verdana" w:eastAsia="Times New Roman" w:hAnsi="Verdana" w:cs="Times New Roman"/>
          <w:sz w:val="20"/>
          <w:szCs w:val="20"/>
          <w:lang w:eastAsia="de-DE"/>
        </w:rPr>
        <w:br/>
      </w:r>
    </w:p>
    <w:p w14:paraId="1A2D59D6" w14:textId="610E3009" w:rsidR="000024D3" w:rsidRDefault="00DD631F">
      <w:pPr>
        <w:rPr>
          <w:rFonts w:ascii="Verdana" w:eastAsia="Times New Roman" w:hAnsi="Verdana" w:cs="Times New Roman"/>
          <w:sz w:val="20"/>
          <w:szCs w:val="20"/>
          <w:lang w:eastAsia="de-DE"/>
        </w:rPr>
      </w:pPr>
      <w:r>
        <w:rPr>
          <w:rFonts w:ascii="Verdana" w:eastAsia="Times New Roman" w:hAnsi="Verdana" w:cs="Times New Roman"/>
          <w:sz w:val="20"/>
          <w:szCs w:val="20"/>
          <w:lang w:eastAsia="de-DE"/>
        </w:rPr>
        <w:t xml:space="preserve">Vor der Übertragung der Datei an die Bundesnetzagentur müssen Sie die </w:t>
      </w:r>
      <w:r w:rsidR="003B7AAB">
        <w:rPr>
          <w:rFonts w:ascii="Verdana" w:eastAsia="Times New Roman" w:hAnsi="Verdana" w:cs="Times New Roman"/>
          <w:sz w:val="20"/>
          <w:szCs w:val="20"/>
          <w:lang w:eastAsia="de-DE"/>
        </w:rPr>
        <w:t>Richtigkeit</w:t>
      </w:r>
      <w:r>
        <w:rPr>
          <w:rFonts w:ascii="Verdana" w:eastAsia="Times New Roman" w:hAnsi="Verdana" w:cs="Times New Roman"/>
          <w:sz w:val="20"/>
          <w:szCs w:val="20"/>
          <w:lang w:eastAsia="de-DE"/>
        </w:rPr>
        <w:t xml:space="preserve"> der Datei bestätigen</w:t>
      </w:r>
      <w:r w:rsidR="005F315A" w:rsidRPr="005F315A">
        <w:rPr>
          <w:rFonts w:ascii="Verdana" w:eastAsia="Times New Roman" w:hAnsi="Verdana" w:cs="Times New Roman"/>
          <w:sz w:val="20"/>
          <w:szCs w:val="20"/>
          <w:lang w:eastAsia="de-DE"/>
        </w:rPr>
        <w:t xml:space="preserve">. </w:t>
      </w:r>
      <w:r w:rsidR="005F315A" w:rsidRPr="005F315A">
        <w:rPr>
          <w:rFonts w:ascii="Verdana" w:eastAsia="Times New Roman" w:hAnsi="Verdana" w:cs="Times New Roman"/>
          <w:sz w:val="20"/>
          <w:szCs w:val="20"/>
          <w:lang w:eastAsia="de-DE"/>
        </w:rPr>
        <w:br/>
      </w:r>
      <w:r w:rsidR="005F315A" w:rsidRPr="005F315A">
        <w:rPr>
          <w:rFonts w:ascii="Verdana" w:eastAsia="Times New Roman" w:hAnsi="Verdana" w:cs="Times New Roman"/>
          <w:sz w:val="20"/>
          <w:szCs w:val="20"/>
          <w:lang w:eastAsia="de-DE"/>
        </w:rPr>
        <w:br/>
      </w:r>
      <w:r w:rsidR="00DE27E9">
        <w:rPr>
          <w:rFonts w:ascii="Verdana" w:eastAsia="Times New Roman" w:hAnsi="Verdana" w:cs="Times New Roman"/>
          <w:sz w:val="20"/>
          <w:szCs w:val="20"/>
          <w:lang w:eastAsia="de-DE"/>
        </w:rPr>
        <w:t xml:space="preserve">Nach der Übertragung </w:t>
      </w:r>
      <w:r w:rsidR="005F315A" w:rsidRPr="005F315A">
        <w:rPr>
          <w:rFonts w:ascii="Verdana" w:eastAsia="Times New Roman" w:hAnsi="Verdana" w:cs="Times New Roman"/>
          <w:sz w:val="20"/>
          <w:szCs w:val="20"/>
          <w:lang w:eastAsia="de-DE"/>
        </w:rPr>
        <w:t xml:space="preserve">der Datei in das Energiedaten-Portal wird eine Transaktionsnummer berechnet und die Schaltfläche "Protokoll-Beleg ausdrucken" aktiviert. Sie können sich nun für Ihre Unterlagen einen Protokoll-Beleg ausdrucken. </w:t>
      </w:r>
      <w:r w:rsidR="005F315A" w:rsidRPr="005F315A">
        <w:rPr>
          <w:rFonts w:ascii="Verdana" w:eastAsia="Times New Roman" w:hAnsi="Verdana" w:cs="Times New Roman"/>
          <w:sz w:val="20"/>
          <w:szCs w:val="20"/>
          <w:lang w:eastAsia="de-DE"/>
        </w:rPr>
        <w:br/>
      </w:r>
      <w:r w:rsidR="005F315A" w:rsidRPr="005F315A">
        <w:rPr>
          <w:rFonts w:ascii="Verdana" w:eastAsia="Times New Roman" w:hAnsi="Verdana" w:cs="Times New Roman"/>
          <w:sz w:val="20"/>
          <w:szCs w:val="20"/>
          <w:lang w:eastAsia="de-DE"/>
        </w:rPr>
        <w:br/>
      </w:r>
      <w:r w:rsidR="0082327B" w:rsidRPr="0082327B">
        <w:rPr>
          <w:rFonts w:ascii="Verdana" w:eastAsia="Times New Roman" w:hAnsi="Verdana" w:cs="Times New Roman"/>
          <w:noProof/>
          <w:sz w:val="20"/>
          <w:szCs w:val="20"/>
          <w:lang w:eastAsia="de-DE"/>
        </w:rPr>
        <w:drawing>
          <wp:inline distT="0" distB="0" distL="0" distR="0" wp14:anchorId="27FE31B1" wp14:editId="74FA5C16">
            <wp:extent cx="5760720" cy="2432685"/>
            <wp:effectExtent l="0" t="0" r="0" b="5715"/>
            <wp:docPr id="63" name="Grafik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60720" cy="2432685"/>
                    </a:xfrm>
                    <a:prstGeom prst="rect">
                      <a:avLst/>
                    </a:prstGeom>
                  </pic:spPr>
                </pic:pic>
              </a:graphicData>
            </a:graphic>
          </wp:inline>
        </w:drawing>
      </w:r>
    </w:p>
    <w:p w14:paraId="58DC168C" w14:textId="2FFE510C" w:rsidR="000C751C" w:rsidRDefault="00DD5C7D" w:rsidP="008C2DF4">
      <w:pPr>
        <w:pStyle w:val="berschrift2"/>
        <w:rPr>
          <w:rFonts w:eastAsia="Times New Roman"/>
          <w:lang w:eastAsia="de-DE"/>
        </w:rPr>
      </w:pPr>
      <w:bookmarkStart w:id="7" w:name="_Übermittlung_der_verschlüsselten_1"/>
      <w:bookmarkEnd w:id="7"/>
      <w:r>
        <w:rPr>
          <w:rFonts w:eastAsia="Times New Roman"/>
          <w:noProof/>
          <w:lang w:eastAsia="de-DE"/>
        </w:rPr>
        <w:lastRenderedPageBreak/>
        <w:drawing>
          <wp:anchor distT="0" distB="0" distL="114300" distR="114300" simplePos="0" relativeHeight="251709440" behindDoc="0" locked="0" layoutInCell="1" allowOverlap="1" wp14:anchorId="4A78076F" wp14:editId="25265616">
            <wp:simplePos x="0" y="0"/>
            <wp:positionH relativeFrom="column">
              <wp:posOffset>5184775</wp:posOffset>
            </wp:positionH>
            <wp:positionV relativeFrom="paragraph">
              <wp:posOffset>-575945</wp:posOffset>
            </wp:positionV>
            <wp:extent cx="1198800" cy="612000"/>
            <wp:effectExtent l="0" t="0" r="1905" b="0"/>
            <wp:wrapNone/>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sidR="008C2DF4">
        <w:rPr>
          <w:rFonts w:eastAsia="Times New Roman"/>
          <w:lang w:eastAsia="de-DE"/>
        </w:rPr>
        <w:t xml:space="preserve">Übermittlung der verschlüsselten Daten über </w:t>
      </w:r>
      <w:r w:rsidR="000C751C">
        <w:rPr>
          <w:rFonts w:eastAsia="Times New Roman"/>
          <w:lang w:eastAsia="de-DE"/>
        </w:rPr>
        <w:t>MonEDa</w:t>
      </w:r>
      <w:r w:rsidR="000C751C" w:rsidRPr="00033C74">
        <w:rPr>
          <w:rFonts w:eastAsia="Times New Roman"/>
          <w:lang w:eastAsia="de-DE"/>
        </w:rPr>
        <w:t>-Portal</w:t>
      </w:r>
    </w:p>
    <w:p w14:paraId="764A80BC" w14:textId="77777777" w:rsidR="008C2DF4" w:rsidRPr="008C2DF4" w:rsidRDefault="008C2DF4" w:rsidP="008C2DF4">
      <w:pPr>
        <w:rPr>
          <w:lang w:eastAsia="de-DE"/>
        </w:rPr>
      </w:pPr>
    </w:p>
    <w:p w14:paraId="0E59CE5B" w14:textId="2339A1DD" w:rsidR="000C751C" w:rsidRDefault="000C751C" w:rsidP="000C751C">
      <w:pPr>
        <w:rPr>
          <w:rFonts w:ascii="Verdana" w:eastAsia="Times New Roman" w:hAnsi="Verdana" w:cs="Times New Roman"/>
          <w:sz w:val="20"/>
          <w:szCs w:val="20"/>
          <w:lang w:eastAsia="de-DE"/>
        </w:rPr>
      </w:pPr>
      <w:r w:rsidRPr="0082327B">
        <w:rPr>
          <w:rFonts w:ascii="Verdana" w:eastAsia="Times New Roman" w:hAnsi="Verdana" w:cs="Times New Roman"/>
          <w:sz w:val="20"/>
          <w:szCs w:val="20"/>
          <w:lang w:eastAsia="de-DE"/>
        </w:rPr>
        <w:t>Melden Sie sich nun mit Ihrer Betriebs</w:t>
      </w:r>
      <w:r w:rsidR="008C2DF4">
        <w:rPr>
          <w:rFonts w:ascii="Verdana" w:eastAsia="Times New Roman" w:hAnsi="Verdana" w:cs="Times New Roman"/>
          <w:sz w:val="20"/>
          <w:szCs w:val="20"/>
          <w:lang w:eastAsia="de-DE"/>
        </w:rPr>
        <w:t>-</w:t>
      </w:r>
      <w:r w:rsidRPr="0082327B">
        <w:rPr>
          <w:rFonts w:ascii="Verdana" w:eastAsia="Times New Roman" w:hAnsi="Verdana" w:cs="Times New Roman"/>
          <w:sz w:val="20"/>
          <w:szCs w:val="20"/>
          <w:lang w:eastAsia="de-DE"/>
        </w:rPr>
        <w:t xml:space="preserve"> und Kontrollnummer im MonEDa-Portal an: </w:t>
      </w:r>
      <w:hyperlink r:id="rId27" w:history="1">
        <w:r w:rsidRPr="0082327B">
          <w:rPr>
            <w:rStyle w:val="Hyperlink"/>
            <w:rFonts w:ascii="Verdana" w:eastAsia="Times New Roman" w:hAnsi="Verdana" w:cs="Times New Roman"/>
            <w:lang w:eastAsia="de-DE"/>
          </w:rPr>
          <w:t>https://monitoring.bundesnetzagentur.de/moneda</w:t>
        </w:r>
      </w:hyperlink>
    </w:p>
    <w:p w14:paraId="264E3634" w14:textId="452886B5" w:rsidR="000C751C" w:rsidRDefault="003F3637" w:rsidP="000C751C">
      <w:pPr>
        <w:rPr>
          <w:rFonts w:ascii="Verdana" w:eastAsia="Times New Roman" w:hAnsi="Verdana" w:cs="Times New Roman"/>
          <w:sz w:val="20"/>
          <w:szCs w:val="20"/>
          <w:lang w:eastAsia="de-DE"/>
        </w:rPr>
      </w:pPr>
      <w:r w:rsidRPr="003F3637">
        <w:rPr>
          <w:rFonts w:ascii="Verdana" w:eastAsia="Times New Roman" w:hAnsi="Verdana" w:cs="Times New Roman"/>
          <w:noProof/>
          <w:sz w:val="20"/>
          <w:szCs w:val="20"/>
          <w:lang w:eastAsia="de-DE"/>
        </w:rPr>
        <w:drawing>
          <wp:inline distT="0" distB="0" distL="0" distR="0" wp14:anchorId="12692692" wp14:editId="77D86F08">
            <wp:extent cx="5760720" cy="2300605"/>
            <wp:effectExtent l="0" t="0" r="0" b="4445"/>
            <wp:docPr id="302" name="Grafik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60720" cy="2300605"/>
                    </a:xfrm>
                    <a:prstGeom prst="rect">
                      <a:avLst/>
                    </a:prstGeom>
                  </pic:spPr>
                </pic:pic>
              </a:graphicData>
            </a:graphic>
          </wp:inline>
        </w:drawing>
      </w:r>
    </w:p>
    <w:p w14:paraId="218224C3" w14:textId="77777777" w:rsidR="000C751C" w:rsidRDefault="000C751C" w:rsidP="000C751C">
      <w:pPr>
        <w:rPr>
          <w:rFonts w:ascii="Verdana" w:eastAsia="Times New Roman" w:hAnsi="Verdana" w:cs="Times New Roman"/>
          <w:sz w:val="20"/>
          <w:szCs w:val="20"/>
          <w:lang w:eastAsia="de-DE"/>
        </w:rPr>
      </w:pPr>
      <w:r w:rsidRPr="003F3637">
        <w:rPr>
          <w:rFonts w:ascii="Verdana" w:eastAsia="Times New Roman" w:hAnsi="Verdana" w:cs="Times New Roman"/>
          <w:sz w:val="20"/>
          <w:szCs w:val="20"/>
          <w:lang w:eastAsia="de-DE"/>
        </w:rPr>
        <w:t>Auf der Startseite von MonEDa öffnen Sie den Reiter „Datenübertragung“.</w:t>
      </w:r>
    </w:p>
    <w:p w14:paraId="18C90557" w14:textId="622EEE41" w:rsidR="000C751C" w:rsidRDefault="003F3637" w:rsidP="000C751C">
      <w:pPr>
        <w:rPr>
          <w:rFonts w:ascii="Verdana" w:eastAsia="Times New Roman" w:hAnsi="Verdana" w:cs="Times New Roman"/>
          <w:sz w:val="20"/>
          <w:szCs w:val="20"/>
          <w:lang w:eastAsia="de-DE"/>
        </w:rPr>
      </w:pPr>
      <w:r w:rsidRPr="003F3637">
        <w:rPr>
          <w:rFonts w:ascii="Verdana" w:eastAsia="Times New Roman" w:hAnsi="Verdana" w:cs="Times New Roman"/>
          <w:noProof/>
          <w:sz w:val="20"/>
          <w:szCs w:val="20"/>
          <w:lang w:eastAsia="de-DE"/>
        </w:rPr>
        <w:drawing>
          <wp:inline distT="0" distB="0" distL="0" distR="0" wp14:anchorId="4DFA99D2" wp14:editId="672A709C">
            <wp:extent cx="5760720" cy="2934335"/>
            <wp:effectExtent l="0" t="0" r="0" b="0"/>
            <wp:docPr id="303" name="Grafik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60720" cy="2934335"/>
                    </a:xfrm>
                    <a:prstGeom prst="rect">
                      <a:avLst/>
                    </a:prstGeom>
                  </pic:spPr>
                </pic:pic>
              </a:graphicData>
            </a:graphic>
          </wp:inline>
        </w:drawing>
      </w:r>
    </w:p>
    <w:p w14:paraId="72DE8C6E" w14:textId="77777777" w:rsidR="000C751C" w:rsidRDefault="000C751C" w:rsidP="000C751C">
      <w:pPr>
        <w:rPr>
          <w:rFonts w:ascii="Verdana" w:eastAsia="Times New Roman" w:hAnsi="Verdana" w:cs="Times New Roman"/>
          <w:sz w:val="20"/>
          <w:szCs w:val="20"/>
          <w:lang w:eastAsia="de-DE"/>
        </w:rPr>
      </w:pPr>
      <w:r w:rsidRPr="003F3637">
        <w:rPr>
          <w:rFonts w:ascii="Verdana" w:eastAsia="Times New Roman" w:hAnsi="Verdana" w:cs="Times New Roman"/>
          <w:sz w:val="20"/>
          <w:szCs w:val="20"/>
          <w:lang w:eastAsia="de-DE"/>
        </w:rPr>
        <w:t>Anschließend wählen Sie den Link „Neue Datenübertragung an die Bundesnetzagentur aus“.</w:t>
      </w:r>
    </w:p>
    <w:p w14:paraId="6ACA5B21" w14:textId="77777777" w:rsidR="00DD5C7D" w:rsidRDefault="00DD5C7D" w:rsidP="000C751C">
      <w:pPr>
        <w:rPr>
          <w:rFonts w:ascii="Verdana" w:eastAsia="Times New Roman" w:hAnsi="Verdana" w:cs="Times New Roman"/>
          <w:sz w:val="20"/>
          <w:szCs w:val="20"/>
          <w:lang w:eastAsia="de-DE"/>
        </w:rPr>
      </w:pPr>
    </w:p>
    <w:p w14:paraId="3987D54F" w14:textId="77777777" w:rsidR="00DD5C7D" w:rsidRDefault="00DD5C7D" w:rsidP="000C751C">
      <w:pPr>
        <w:rPr>
          <w:rFonts w:ascii="Verdana" w:eastAsia="Times New Roman" w:hAnsi="Verdana" w:cs="Times New Roman"/>
          <w:sz w:val="20"/>
          <w:szCs w:val="20"/>
          <w:lang w:eastAsia="de-DE"/>
        </w:rPr>
      </w:pPr>
    </w:p>
    <w:p w14:paraId="7CE42402" w14:textId="77777777" w:rsidR="00DD5C7D" w:rsidRDefault="00DD5C7D" w:rsidP="000C751C">
      <w:pPr>
        <w:rPr>
          <w:rFonts w:ascii="Verdana" w:eastAsia="Times New Roman" w:hAnsi="Verdana" w:cs="Times New Roman"/>
          <w:sz w:val="20"/>
          <w:szCs w:val="20"/>
          <w:lang w:eastAsia="de-DE"/>
        </w:rPr>
      </w:pPr>
    </w:p>
    <w:p w14:paraId="5EBE5025" w14:textId="01364638" w:rsidR="000C751C" w:rsidRDefault="00DD5C7D" w:rsidP="000C751C">
      <w:pPr>
        <w:rPr>
          <w:rFonts w:ascii="Verdana" w:eastAsia="Times New Roman" w:hAnsi="Verdana" w:cs="Times New Roman"/>
          <w:sz w:val="20"/>
          <w:szCs w:val="20"/>
          <w:lang w:eastAsia="de-DE"/>
        </w:rPr>
      </w:pPr>
      <w:r>
        <w:rPr>
          <w:rFonts w:eastAsia="Times New Roman"/>
          <w:noProof/>
          <w:lang w:eastAsia="de-DE"/>
        </w:rPr>
        <w:lastRenderedPageBreak/>
        <w:drawing>
          <wp:anchor distT="0" distB="0" distL="114300" distR="114300" simplePos="0" relativeHeight="251711488" behindDoc="0" locked="0" layoutInCell="1" allowOverlap="1" wp14:anchorId="73516B66" wp14:editId="6C745CF5">
            <wp:simplePos x="0" y="0"/>
            <wp:positionH relativeFrom="column">
              <wp:posOffset>5165725</wp:posOffset>
            </wp:positionH>
            <wp:positionV relativeFrom="paragraph">
              <wp:posOffset>-615950</wp:posOffset>
            </wp:positionV>
            <wp:extent cx="1198800" cy="612000"/>
            <wp:effectExtent l="0" t="0" r="1905" b="0"/>
            <wp:wrapNone/>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sidR="003F3637" w:rsidRPr="003F3637">
        <w:rPr>
          <w:rFonts w:ascii="Verdana" w:eastAsia="Times New Roman" w:hAnsi="Verdana" w:cs="Times New Roman"/>
          <w:noProof/>
          <w:sz w:val="20"/>
          <w:szCs w:val="20"/>
          <w:lang w:eastAsia="de-DE"/>
        </w:rPr>
        <w:drawing>
          <wp:inline distT="0" distB="0" distL="0" distR="0" wp14:anchorId="6DE859C0" wp14:editId="7937E37F">
            <wp:extent cx="5760720" cy="3655060"/>
            <wp:effectExtent l="0" t="0" r="0" b="2540"/>
            <wp:docPr id="305" name="Grafik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60720" cy="3655060"/>
                    </a:xfrm>
                    <a:prstGeom prst="rect">
                      <a:avLst/>
                    </a:prstGeom>
                  </pic:spPr>
                </pic:pic>
              </a:graphicData>
            </a:graphic>
          </wp:inline>
        </w:drawing>
      </w:r>
    </w:p>
    <w:p w14:paraId="461582C4" w14:textId="77777777" w:rsidR="000C751C" w:rsidRDefault="000C751C" w:rsidP="000C751C">
      <w:pPr>
        <w:rPr>
          <w:rFonts w:ascii="Verdana" w:eastAsia="Times New Roman" w:hAnsi="Verdana" w:cs="Times New Roman"/>
          <w:sz w:val="20"/>
          <w:szCs w:val="20"/>
          <w:lang w:eastAsia="de-DE"/>
        </w:rPr>
      </w:pPr>
      <w:r w:rsidRPr="003F3637">
        <w:rPr>
          <w:rFonts w:ascii="Verdana" w:eastAsia="Times New Roman" w:hAnsi="Verdana" w:cs="Times New Roman"/>
          <w:sz w:val="20"/>
          <w:szCs w:val="20"/>
          <w:lang w:eastAsia="de-DE"/>
        </w:rPr>
        <w:t>Mit dem Button „Durchsuchen“ laden Sie dann die verschlüsselte Datei von Ihrem lokalen Speicherort aus. Danach bestätigen Sie die ausgewählte Datei mit „Öffnen“ und senden</w:t>
      </w:r>
      <w:r>
        <w:rPr>
          <w:sz w:val="20"/>
          <w:szCs w:val="20"/>
        </w:rPr>
        <w:t xml:space="preserve"> </w:t>
      </w:r>
      <w:r w:rsidRPr="003F3637">
        <w:rPr>
          <w:rFonts w:ascii="Verdana" w:eastAsia="Times New Roman" w:hAnsi="Verdana" w:cs="Times New Roman"/>
          <w:sz w:val="20"/>
          <w:szCs w:val="20"/>
          <w:lang w:eastAsia="de-DE"/>
        </w:rPr>
        <w:t>diese mit dem Button „Übermitteln“ über das MonEDa-Portal an die Bundesnetzagentur.</w:t>
      </w:r>
    </w:p>
    <w:p w14:paraId="4246858D" w14:textId="1B4B827B" w:rsidR="000C751C" w:rsidRDefault="003F3637" w:rsidP="000C751C">
      <w:pPr>
        <w:rPr>
          <w:rFonts w:ascii="Verdana" w:eastAsia="Times New Roman" w:hAnsi="Verdana" w:cs="Times New Roman"/>
          <w:sz w:val="20"/>
          <w:szCs w:val="20"/>
          <w:lang w:eastAsia="de-DE"/>
        </w:rPr>
      </w:pPr>
      <w:r w:rsidRPr="003F3637">
        <w:rPr>
          <w:rFonts w:ascii="Verdana" w:eastAsia="Times New Roman" w:hAnsi="Verdana" w:cs="Times New Roman"/>
          <w:noProof/>
          <w:sz w:val="20"/>
          <w:szCs w:val="20"/>
          <w:lang w:eastAsia="de-DE"/>
        </w:rPr>
        <w:drawing>
          <wp:inline distT="0" distB="0" distL="0" distR="0" wp14:anchorId="50B13A2A" wp14:editId="6D34BD35">
            <wp:extent cx="5760720" cy="3996055"/>
            <wp:effectExtent l="0" t="0" r="0" b="4445"/>
            <wp:docPr id="306" name="Grafik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60720" cy="3996055"/>
                    </a:xfrm>
                    <a:prstGeom prst="rect">
                      <a:avLst/>
                    </a:prstGeom>
                  </pic:spPr>
                </pic:pic>
              </a:graphicData>
            </a:graphic>
          </wp:inline>
        </w:drawing>
      </w:r>
    </w:p>
    <w:p w14:paraId="13F93C06" w14:textId="77777777" w:rsidR="0063304C" w:rsidRDefault="0063304C" w:rsidP="000C751C">
      <w:pPr>
        <w:rPr>
          <w:rFonts w:ascii="Verdana" w:eastAsia="Times New Roman" w:hAnsi="Verdana" w:cs="Times New Roman"/>
          <w:sz w:val="20"/>
          <w:szCs w:val="20"/>
          <w:lang w:eastAsia="de-DE"/>
        </w:rPr>
      </w:pPr>
    </w:p>
    <w:p w14:paraId="267E3EBA" w14:textId="5A9F3330" w:rsidR="000C751C" w:rsidRDefault="00DD5C7D" w:rsidP="000C751C">
      <w:pPr>
        <w:rPr>
          <w:rFonts w:ascii="Verdana" w:eastAsia="Times New Roman" w:hAnsi="Verdana" w:cs="Times New Roman"/>
          <w:sz w:val="20"/>
          <w:szCs w:val="20"/>
          <w:lang w:eastAsia="de-DE"/>
        </w:rPr>
      </w:pPr>
      <w:r>
        <w:rPr>
          <w:rFonts w:eastAsia="Times New Roman"/>
          <w:noProof/>
          <w:lang w:eastAsia="de-DE"/>
        </w:rPr>
        <w:lastRenderedPageBreak/>
        <w:drawing>
          <wp:anchor distT="0" distB="0" distL="114300" distR="114300" simplePos="0" relativeHeight="251713536" behindDoc="0" locked="0" layoutInCell="1" allowOverlap="1" wp14:anchorId="50DE4E3B" wp14:editId="287B8D7C">
            <wp:simplePos x="0" y="0"/>
            <wp:positionH relativeFrom="column">
              <wp:posOffset>5108575</wp:posOffset>
            </wp:positionH>
            <wp:positionV relativeFrom="paragraph">
              <wp:posOffset>-575945</wp:posOffset>
            </wp:positionV>
            <wp:extent cx="1198800" cy="612000"/>
            <wp:effectExtent l="0" t="0" r="1905" b="0"/>
            <wp:wrapNone/>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sidR="000C751C" w:rsidRPr="000C751C">
        <w:rPr>
          <w:rFonts w:ascii="Verdana" w:eastAsia="Times New Roman" w:hAnsi="Verdana" w:cs="Times New Roman"/>
          <w:sz w:val="20"/>
          <w:szCs w:val="20"/>
          <w:lang w:eastAsia="de-DE"/>
        </w:rPr>
        <w:t>Nach dem erfolgreichen Hochladen erhalten Sie einen Übertragungsbeleg, den Sie über die Schaltfläche „Drucken“ für Ihre eigene Dokumentation aufbewahren sollten.</w:t>
      </w:r>
    </w:p>
    <w:p w14:paraId="54392A81" w14:textId="7875CF50" w:rsidR="000C751C" w:rsidRDefault="003F3637" w:rsidP="000C751C">
      <w:pPr>
        <w:rPr>
          <w:rFonts w:ascii="Verdana" w:eastAsia="Times New Roman" w:hAnsi="Verdana" w:cs="Times New Roman"/>
          <w:sz w:val="20"/>
          <w:szCs w:val="20"/>
          <w:lang w:eastAsia="de-DE"/>
        </w:rPr>
      </w:pPr>
      <w:r w:rsidRPr="003F3637">
        <w:rPr>
          <w:rFonts w:ascii="Verdana" w:eastAsia="Times New Roman" w:hAnsi="Verdana" w:cs="Times New Roman"/>
          <w:noProof/>
          <w:sz w:val="20"/>
          <w:szCs w:val="20"/>
          <w:lang w:eastAsia="de-DE"/>
        </w:rPr>
        <w:drawing>
          <wp:inline distT="0" distB="0" distL="0" distR="0" wp14:anchorId="4E673E56" wp14:editId="63A8660C">
            <wp:extent cx="5760720" cy="2698115"/>
            <wp:effectExtent l="0" t="0" r="0" b="6985"/>
            <wp:docPr id="308" name="Grafik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60720" cy="2698115"/>
                    </a:xfrm>
                    <a:prstGeom prst="rect">
                      <a:avLst/>
                    </a:prstGeom>
                  </pic:spPr>
                </pic:pic>
              </a:graphicData>
            </a:graphic>
          </wp:inline>
        </w:drawing>
      </w:r>
    </w:p>
    <w:p w14:paraId="302074E6" w14:textId="77777777" w:rsidR="000C751C" w:rsidRDefault="000C751C" w:rsidP="000C751C">
      <w:pPr>
        <w:rPr>
          <w:rFonts w:ascii="Verdana" w:eastAsia="Times New Roman" w:hAnsi="Verdana" w:cs="Times New Roman"/>
          <w:sz w:val="20"/>
          <w:szCs w:val="20"/>
          <w:lang w:eastAsia="de-DE"/>
        </w:rPr>
      </w:pPr>
    </w:p>
    <w:p w14:paraId="683173D1" w14:textId="77777777" w:rsidR="000C751C" w:rsidRDefault="000C751C" w:rsidP="000C751C">
      <w:pPr>
        <w:rPr>
          <w:rFonts w:ascii="Verdana" w:eastAsia="Times New Roman" w:hAnsi="Verdana" w:cs="Times New Roman"/>
          <w:sz w:val="20"/>
          <w:szCs w:val="20"/>
          <w:lang w:eastAsia="de-DE"/>
        </w:rPr>
      </w:pPr>
    </w:p>
    <w:p w14:paraId="4C351814" w14:textId="6DAC2A19" w:rsidR="003F3637" w:rsidRDefault="003F3637">
      <w:pPr>
        <w:rPr>
          <w:rFonts w:ascii="Verdana" w:eastAsia="Times New Roman" w:hAnsi="Verdana" w:cs="Times New Roman"/>
          <w:sz w:val="20"/>
          <w:szCs w:val="20"/>
          <w:lang w:eastAsia="de-DE"/>
        </w:rPr>
      </w:pPr>
      <w:r>
        <w:rPr>
          <w:rFonts w:ascii="Verdana" w:eastAsia="Times New Roman" w:hAnsi="Verdana" w:cs="Times New Roman"/>
          <w:sz w:val="20"/>
          <w:szCs w:val="20"/>
          <w:lang w:eastAsia="de-DE"/>
        </w:rPr>
        <w:br w:type="page"/>
      </w:r>
    </w:p>
    <w:p w14:paraId="2BE99A79" w14:textId="5549B33C" w:rsidR="008E3382" w:rsidRDefault="008E3382" w:rsidP="008C2DF4">
      <w:pPr>
        <w:pStyle w:val="berschrift1"/>
      </w:pPr>
      <w:bookmarkStart w:id="8" w:name="_Die_Entschlüsselung_mit"/>
      <w:bookmarkEnd w:id="8"/>
      <w:r>
        <w:lastRenderedPageBreak/>
        <w:t>Die Ent</w:t>
      </w:r>
      <w:r w:rsidRPr="00CD23B2">
        <w:t>schlüsselung mit »eCrypt«</w:t>
      </w:r>
      <w:r w:rsidR="00DD5C7D">
        <w:rPr>
          <w:rFonts w:eastAsia="Times New Roman"/>
          <w:noProof/>
          <w:lang w:eastAsia="de-DE"/>
        </w:rPr>
        <w:drawing>
          <wp:anchor distT="0" distB="0" distL="114300" distR="114300" simplePos="0" relativeHeight="251715584" behindDoc="0" locked="0" layoutInCell="1" allowOverlap="1" wp14:anchorId="076DF977" wp14:editId="498BC6B6">
            <wp:simplePos x="0" y="0"/>
            <wp:positionH relativeFrom="column">
              <wp:posOffset>5184775</wp:posOffset>
            </wp:positionH>
            <wp:positionV relativeFrom="paragraph">
              <wp:posOffset>-575945</wp:posOffset>
            </wp:positionV>
            <wp:extent cx="1198800" cy="612000"/>
            <wp:effectExtent l="0" t="0" r="1905" b="0"/>
            <wp:wrapNone/>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p>
    <w:p w14:paraId="3BD7DA51" w14:textId="5B80656E" w:rsidR="0018206C" w:rsidRPr="008C2DF4" w:rsidRDefault="008C2DF4" w:rsidP="008C2DF4">
      <w:pPr>
        <w:pStyle w:val="berschrift2"/>
      </w:pPr>
      <w:bookmarkStart w:id="9" w:name="_Entgegennahme_von_Meldung"/>
      <w:bookmarkEnd w:id="9"/>
      <w:r w:rsidRPr="008C2DF4">
        <w:t xml:space="preserve">Entgegennahme von Meldung der Bundesnetzagentur über das </w:t>
      </w:r>
      <w:r w:rsidR="0018206C" w:rsidRPr="003F3637">
        <w:t>Energiedaten-</w:t>
      </w:r>
      <w:r w:rsidR="0018206C" w:rsidRPr="008C2DF4">
        <w:t>Portal</w:t>
      </w:r>
    </w:p>
    <w:p w14:paraId="4EE7742E" w14:textId="0CEB60EC" w:rsidR="008C2DF4" w:rsidRDefault="000024D3" w:rsidP="000024D3">
      <w:pPr>
        <w:rPr>
          <w:rFonts w:ascii="Verdana" w:eastAsia="Times New Roman" w:hAnsi="Verdana" w:cs="Times New Roman"/>
          <w:sz w:val="20"/>
          <w:szCs w:val="20"/>
          <w:lang w:eastAsia="de-DE"/>
        </w:rPr>
      </w:pPr>
      <w:r w:rsidRPr="000024D3">
        <w:rPr>
          <w:rFonts w:ascii="Verdana" w:eastAsia="Times New Roman" w:hAnsi="Verdana" w:cs="Times New Roman"/>
          <w:sz w:val="20"/>
          <w:szCs w:val="20"/>
          <w:lang w:eastAsia="de-DE"/>
        </w:rPr>
        <w:t xml:space="preserve">Auf der </w:t>
      </w:r>
      <w:r>
        <w:rPr>
          <w:rFonts w:ascii="Verdana" w:eastAsia="Times New Roman" w:hAnsi="Verdana" w:cs="Times New Roman"/>
          <w:sz w:val="20"/>
          <w:szCs w:val="20"/>
          <w:lang w:eastAsia="de-DE"/>
        </w:rPr>
        <w:t>Hauptseite</w:t>
      </w:r>
      <w:r w:rsidRPr="000024D3">
        <w:rPr>
          <w:rFonts w:ascii="Verdana" w:eastAsia="Times New Roman" w:hAnsi="Verdana" w:cs="Times New Roman"/>
          <w:sz w:val="20"/>
          <w:szCs w:val="20"/>
          <w:lang w:eastAsia="de-DE"/>
        </w:rPr>
        <w:t xml:space="preserve">-Seite des Energiedaten-Portals steht Ihnen der Link </w:t>
      </w:r>
      <w:r w:rsidRPr="008C2DF4">
        <w:rPr>
          <w:rFonts w:ascii="Verdana" w:eastAsia="Times New Roman" w:hAnsi="Verdana" w:cs="Times New Roman"/>
          <w:b/>
          <w:i/>
          <w:sz w:val="20"/>
          <w:szCs w:val="20"/>
          <w:lang w:eastAsia="de-DE"/>
        </w:rPr>
        <w:t>"Download-Seite"</w:t>
      </w:r>
      <w:r w:rsidRPr="000024D3">
        <w:rPr>
          <w:rFonts w:ascii="Verdana" w:eastAsia="Times New Roman" w:hAnsi="Verdana" w:cs="Times New Roman"/>
          <w:sz w:val="20"/>
          <w:szCs w:val="20"/>
          <w:lang w:eastAsia="de-DE"/>
        </w:rPr>
        <w:t xml:space="preserve"> zur Verfügung.</w:t>
      </w:r>
      <w:r w:rsidR="008E3382">
        <w:rPr>
          <w:rFonts w:ascii="Verdana" w:eastAsia="Times New Roman" w:hAnsi="Verdana" w:cs="Times New Roman"/>
          <w:sz w:val="20"/>
          <w:szCs w:val="20"/>
          <w:lang w:eastAsia="de-DE"/>
        </w:rPr>
        <w:t xml:space="preserve"> </w:t>
      </w:r>
      <w:r w:rsidRPr="000024D3">
        <w:rPr>
          <w:rFonts w:ascii="Verdana" w:eastAsia="Times New Roman" w:hAnsi="Verdana" w:cs="Times New Roman"/>
          <w:sz w:val="20"/>
          <w:szCs w:val="20"/>
          <w:lang w:eastAsia="de-DE"/>
        </w:rPr>
        <w:t>Hier stellt Ihnen die Bundesnetzagentur verschlüsselte Dokumente bereit</w:t>
      </w:r>
      <w:r w:rsidR="008E3382">
        <w:rPr>
          <w:rFonts w:ascii="Verdana" w:eastAsia="Times New Roman" w:hAnsi="Verdana" w:cs="Times New Roman"/>
          <w:sz w:val="20"/>
          <w:szCs w:val="20"/>
          <w:lang w:eastAsia="de-DE"/>
        </w:rPr>
        <w:t>, die</w:t>
      </w:r>
      <w:r w:rsidRPr="000024D3">
        <w:rPr>
          <w:rFonts w:ascii="Verdana" w:eastAsia="Times New Roman" w:hAnsi="Verdana" w:cs="Times New Roman"/>
          <w:sz w:val="20"/>
          <w:szCs w:val="20"/>
          <w:lang w:eastAsia="de-DE"/>
        </w:rPr>
        <w:t xml:space="preserve"> Sie herunterladen und mit dem Programm </w:t>
      </w:r>
      <w:r w:rsidR="008E3382">
        <w:rPr>
          <w:rFonts w:ascii="Verdana" w:eastAsia="Times New Roman" w:hAnsi="Verdana" w:cs="Times New Roman"/>
          <w:sz w:val="20"/>
          <w:szCs w:val="20"/>
          <w:lang w:eastAsia="de-DE"/>
        </w:rPr>
        <w:t xml:space="preserve">Entschlüsselungsprogramm </w:t>
      </w:r>
      <w:r w:rsidRPr="000024D3">
        <w:rPr>
          <w:rFonts w:ascii="Verdana" w:eastAsia="Times New Roman" w:hAnsi="Verdana" w:cs="Times New Roman"/>
          <w:sz w:val="20"/>
          <w:szCs w:val="20"/>
          <w:lang w:eastAsia="de-DE"/>
        </w:rPr>
        <w:t>»eCrypt« entschlüsseln</w:t>
      </w:r>
      <w:r w:rsidR="008E3382">
        <w:rPr>
          <w:rFonts w:ascii="Verdana" w:eastAsia="Times New Roman" w:hAnsi="Verdana" w:cs="Times New Roman"/>
          <w:sz w:val="20"/>
          <w:szCs w:val="20"/>
          <w:lang w:eastAsia="de-DE"/>
        </w:rPr>
        <w:t xml:space="preserve"> können</w:t>
      </w:r>
      <w:r w:rsidRPr="000024D3">
        <w:rPr>
          <w:rFonts w:ascii="Verdana" w:eastAsia="Times New Roman" w:hAnsi="Verdana" w:cs="Times New Roman"/>
          <w:sz w:val="20"/>
          <w:szCs w:val="20"/>
          <w:lang w:eastAsia="de-DE"/>
        </w:rPr>
        <w:t xml:space="preserve">. </w:t>
      </w:r>
    </w:p>
    <w:p w14:paraId="41F3D4F8" w14:textId="54CDFD68" w:rsidR="008C2DF4" w:rsidRDefault="008C2DF4" w:rsidP="000024D3">
      <w:pPr>
        <w:rPr>
          <w:rFonts w:ascii="Verdana" w:eastAsia="Times New Roman" w:hAnsi="Verdana" w:cs="Times New Roman"/>
          <w:sz w:val="20"/>
          <w:szCs w:val="20"/>
          <w:lang w:eastAsia="de-DE"/>
        </w:rPr>
      </w:pPr>
      <w:r w:rsidRPr="008C2DF4">
        <w:rPr>
          <w:rFonts w:ascii="Verdana" w:eastAsia="Times New Roman" w:hAnsi="Verdana" w:cs="Times New Roman"/>
          <w:noProof/>
          <w:sz w:val="20"/>
          <w:szCs w:val="20"/>
          <w:lang w:eastAsia="de-DE"/>
        </w:rPr>
        <w:drawing>
          <wp:inline distT="0" distB="0" distL="0" distR="0" wp14:anchorId="3E3F6B6B" wp14:editId="555D37E4">
            <wp:extent cx="5038694" cy="2606675"/>
            <wp:effectExtent l="0" t="0" r="0" b="3175"/>
            <wp:docPr id="288" name="Grafik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t="16867" b="302"/>
                    <a:stretch/>
                  </pic:blipFill>
                  <pic:spPr bwMode="auto">
                    <a:xfrm>
                      <a:off x="0" y="0"/>
                      <a:ext cx="5050236" cy="2612646"/>
                    </a:xfrm>
                    <a:prstGeom prst="rect">
                      <a:avLst/>
                    </a:prstGeom>
                    <a:ln>
                      <a:noFill/>
                    </a:ln>
                    <a:extLst>
                      <a:ext uri="{53640926-AAD7-44D8-BBD7-CCE9431645EC}">
                        <a14:shadowObscured xmlns:a14="http://schemas.microsoft.com/office/drawing/2010/main"/>
                      </a:ext>
                    </a:extLst>
                  </pic:spPr>
                </pic:pic>
              </a:graphicData>
            </a:graphic>
          </wp:inline>
        </w:drawing>
      </w:r>
    </w:p>
    <w:p w14:paraId="108929C8" w14:textId="24A35BF1" w:rsidR="0063304C" w:rsidRDefault="008E3382" w:rsidP="000024D3">
      <w:pPr>
        <w:rPr>
          <w:rFonts w:ascii="Verdana" w:eastAsia="Times New Roman" w:hAnsi="Verdana" w:cs="Times New Roman"/>
          <w:sz w:val="20"/>
          <w:szCs w:val="20"/>
          <w:lang w:eastAsia="de-DE"/>
        </w:rPr>
      </w:pPr>
      <w:r>
        <w:rPr>
          <w:rFonts w:ascii="Verdana" w:eastAsia="Times New Roman" w:hAnsi="Verdana" w:cs="Times New Roman"/>
          <w:sz w:val="20"/>
          <w:szCs w:val="20"/>
          <w:lang w:eastAsia="de-DE"/>
        </w:rPr>
        <w:t>Über den</w:t>
      </w:r>
      <w:r w:rsidR="000024D3" w:rsidRPr="000024D3">
        <w:rPr>
          <w:rFonts w:ascii="Verdana" w:eastAsia="Times New Roman" w:hAnsi="Verdana" w:cs="Times New Roman"/>
          <w:sz w:val="20"/>
          <w:szCs w:val="20"/>
          <w:lang w:eastAsia="de-DE"/>
        </w:rPr>
        <w:t xml:space="preserve"> Link </w:t>
      </w:r>
      <w:r w:rsidR="000024D3" w:rsidRPr="008C2DF4">
        <w:rPr>
          <w:rFonts w:ascii="Verdana" w:eastAsia="Times New Roman" w:hAnsi="Verdana" w:cs="Times New Roman"/>
          <w:b/>
          <w:i/>
          <w:sz w:val="20"/>
          <w:szCs w:val="20"/>
          <w:lang w:eastAsia="de-DE"/>
        </w:rPr>
        <w:t>"Download der verschlüsselten Dokumente aus der Webpostbox"</w:t>
      </w:r>
      <w:r w:rsidR="000024D3" w:rsidRPr="000024D3">
        <w:rPr>
          <w:rFonts w:ascii="Verdana" w:eastAsia="Times New Roman" w:hAnsi="Verdana" w:cs="Times New Roman"/>
          <w:sz w:val="20"/>
          <w:szCs w:val="20"/>
          <w:lang w:eastAsia="de-DE"/>
        </w:rPr>
        <w:t xml:space="preserve"> </w:t>
      </w:r>
      <w:r>
        <w:rPr>
          <w:rFonts w:ascii="Verdana" w:eastAsia="Times New Roman" w:hAnsi="Verdana" w:cs="Times New Roman"/>
          <w:sz w:val="20"/>
          <w:szCs w:val="20"/>
          <w:lang w:eastAsia="de-DE"/>
        </w:rPr>
        <w:t>werden Ihnen Dokumente</w:t>
      </w:r>
      <w:r w:rsidR="00254FC2">
        <w:rPr>
          <w:rFonts w:ascii="Verdana" w:eastAsia="Times New Roman" w:hAnsi="Verdana" w:cs="Times New Roman"/>
          <w:sz w:val="20"/>
          <w:szCs w:val="20"/>
          <w:lang w:eastAsia="de-DE"/>
        </w:rPr>
        <w:t xml:space="preserve"> von der Bundesnetzagentur zur Verfügung gestellt</w:t>
      </w:r>
      <w:r w:rsidR="000024D3" w:rsidRPr="000024D3">
        <w:rPr>
          <w:rFonts w:ascii="Verdana" w:eastAsia="Times New Roman" w:hAnsi="Verdana" w:cs="Times New Roman"/>
          <w:sz w:val="20"/>
          <w:szCs w:val="20"/>
          <w:lang w:eastAsia="de-DE"/>
        </w:rPr>
        <w:t>.</w:t>
      </w:r>
      <w:r w:rsidR="000024D3" w:rsidRPr="000024D3">
        <w:rPr>
          <w:rFonts w:ascii="Verdana" w:eastAsia="Times New Roman" w:hAnsi="Verdana" w:cs="Times New Roman"/>
          <w:sz w:val="20"/>
          <w:szCs w:val="20"/>
          <w:lang w:eastAsia="de-DE"/>
        </w:rPr>
        <w:br/>
        <w:t xml:space="preserve">In der Webpostbox liegen ggf. Dokumente für Sie bereit. Die Dokumente werden einige </w:t>
      </w:r>
      <w:r w:rsidR="0063304C">
        <w:rPr>
          <w:rFonts w:ascii="Verdana" w:eastAsia="Times New Roman" w:hAnsi="Verdana" w:cs="Times New Roman"/>
          <w:sz w:val="20"/>
          <w:szCs w:val="20"/>
          <w:lang w:eastAsia="de-DE"/>
        </w:rPr>
        <w:t>Z</w:t>
      </w:r>
      <w:r w:rsidR="000024D3" w:rsidRPr="000024D3">
        <w:rPr>
          <w:rFonts w:ascii="Verdana" w:eastAsia="Times New Roman" w:hAnsi="Verdana" w:cs="Times New Roman"/>
          <w:sz w:val="20"/>
          <w:szCs w:val="20"/>
          <w:lang w:eastAsia="de-DE"/>
        </w:rPr>
        <w:t>eit nach dem Download</w:t>
      </w:r>
      <w:r w:rsidR="008C2DF4">
        <w:rPr>
          <w:rFonts w:ascii="Verdana" w:eastAsia="Times New Roman" w:hAnsi="Verdana" w:cs="Times New Roman"/>
          <w:sz w:val="20"/>
          <w:szCs w:val="20"/>
          <w:lang w:eastAsia="de-DE"/>
        </w:rPr>
        <w:t xml:space="preserve"> </w:t>
      </w:r>
      <w:r w:rsidR="000024D3" w:rsidRPr="000024D3">
        <w:rPr>
          <w:rFonts w:ascii="Verdana" w:eastAsia="Times New Roman" w:hAnsi="Verdana" w:cs="Times New Roman"/>
          <w:sz w:val="20"/>
          <w:szCs w:val="20"/>
          <w:lang w:eastAsia="de-DE"/>
        </w:rPr>
        <w:t xml:space="preserve">aus Sicherheitsgründen gelöscht. </w:t>
      </w:r>
    </w:p>
    <w:p w14:paraId="62DF1E67" w14:textId="2A0AE2BA" w:rsidR="00254FC2" w:rsidRDefault="0063304C" w:rsidP="000024D3">
      <w:pPr>
        <w:rPr>
          <w:rFonts w:ascii="Verdana" w:eastAsia="Times New Roman" w:hAnsi="Verdana" w:cs="Times New Roman"/>
          <w:sz w:val="20"/>
          <w:szCs w:val="20"/>
          <w:lang w:eastAsia="de-DE"/>
        </w:rPr>
      </w:pPr>
      <w:r w:rsidRPr="008C2DF4">
        <w:rPr>
          <w:rFonts w:ascii="Verdana" w:eastAsia="Times New Roman" w:hAnsi="Verdana" w:cs="Times New Roman"/>
          <w:noProof/>
          <w:sz w:val="20"/>
          <w:szCs w:val="20"/>
          <w:lang w:eastAsia="de-DE"/>
        </w:rPr>
        <w:drawing>
          <wp:anchor distT="0" distB="0" distL="114300" distR="114300" simplePos="0" relativeHeight="251681792" behindDoc="0" locked="0" layoutInCell="1" allowOverlap="1" wp14:anchorId="7E716241" wp14:editId="0A880D20">
            <wp:simplePos x="0" y="0"/>
            <wp:positionH relativeFrom="column">
              <wp:posOffset>1024255</wp:posOffset>
            </wp:positionH>
            <wp:positionV relativeFrom="paragraph">
              <wp:posOffset>1169670</wp:posOffset>
            </wp:positionV>
            <wp:extent cx="5209540" cy="2697227"/>
            <wp:effectExtent l="0" t="0" r="0" b="8255"/>
            <wp:wrapNone/>
            <wp:docPr id="290" name="Grafik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extLst>
                        <a:ext uri="{28A0092B-C50C-407E-A947-70E740481C1C}">
                          <a14:useLocalDpi xmlns:a14="http://schemas.microsoft.com/office/drawing/2010/main" val="0"/>
                        </a:ext>
                      </a:extLst>
                    </a:blip>
                    <a:srcRect t="16999"/>
                    <a:stretch/>
                  </pic:blipFill>
                  <pic:spPr bwMode="auto">
                    <a:xfrm>
                      <a:off x="0" y="0"/>
                      <a:ext cx="5209540" cy="269722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C2DF4" w:rsidRPr="008C2DF4">
        <w:rPr>
          <w:rFonts w:ascii="Verdana" w:eastAsia="Times New Roman" w:hAnsi="Verdana" w:cs="Times New Roman"/>
          <w:noProof/>
          <w:sz w:val="20"/>
          <w:szCs w:val="20"/>
          <w:lang w:eastAsia="de-DE"/>
        </w:rPr>
        <w:drawing>
          <wp:inline distT="0" distB="0" distL="0" distR="0" wp14:anchorId="142B5E4F" wp14:editId="55D7BDB7">
            <wp:extent cx="5256530" cy="2714435"/>
            <wp:effectExtent l="0" t="0" r="1270" b="0"/>
            <wp:docPr id="289" name="Grafik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t="17392"/>
                    <a:stretch/>
                  </pic:blipFill>
                  <pic:spPr bwMode="auto">
                    <a:xfrm>
                      <a:off x="0" y="0"/>
                      <a:ext cx="5261960" cy="2717239"/>
                    </a:xfrm>
                    <a:prstGeom prst="rect">
                      <a:avLst/>
                    </a:prstGeom>
                    <a:ln>
                      <a:noFill/>
                    </a:ln>
                    <a:extLst>
                      <a:ext uri="{53640926-AAD7-44D8-BBD7-CCE9431645EC}">
                        <a14:shadowObscured xmlns:a14="http://schemas.microsoft.com/office/drawing/2010/main"/>
                      </a:ext>
                    </a:extLst>
                  </pic:spPr>
                </pic:pic>
              </a:graphicData>
            </a:graphic>
          </wp:inline>
        </w:drawing>
      </w:r>
    </w:p>
    <w:p w14:paraId="249E527A" w14:textId="77777777" w:rsidR="0018206C" w:rsidRDefault="0018206C">
      <w:pPr>
        <w:rPr>
          <w:rFonts w:ascii="Verdana" w:eastAsia="Times New Roman" w:hAnsi="Verdana" w:cs="Times New Roman"/>
          <w:b/>
          <w:bCs/>
          <w:color w:val="000000"/>
          <w:lang w:eastAsia="de-DE"/>
        </w:rPr>
      </w:pPr>
    </w:p>
    <w:p w14:paraId="68CECBDD" w14:textId="687D8F6F" w:rsidR="0018206C" w:rsidRDefault="0018206C">
      <w:pPr>
        <w:rPr>
          <w:rFonts w:ascii="Verdana" w:eastAsia="Times New Roman" w:hAnsi="Verdana" w:cs="Times New Roman"/>
          <w:b/>
          <w:bCs/>
          <w:color w:val="000000"/>
          <w:lang w:eastAsia="de-DE"/>
        </w:rPr>
      </w:pPr>
    </w:p>
    <w:p w14:paraId="214C114D" w14:textId="24DD4158" w:rsidR="0018206C" w:rsidRDefault="00DD5C7D" w:rsidP="003F3637">
      <w:pPr>
        <w:pStyle w:val="berschrift2"/>
        <w:rPr>
          <w:rFonts w:eastAsia="Times New Roman"/>
          <w:lang w:eastAsia="de-DE"/>
        </w:rPr>
      </w:pPr>
      <w:bookmarkStart w:id="10" w:name="_Entgegennahme_von_Meldungen"/>
      <w:bookmarkEnd w:id="10"/>
      <w:r>
        <w:rPr>
          <w:rFonts w:eastAsia="Times New Roman"/>
          <w:noProof/>
          <w:lang w:eastAsia="de-DE"/>
        </w:rPr>
        <w:lastRenderedPageBreak/>
        <w:drawing>
          <wp:anchor distT="0" distB="0" distL="114300" distR="114300" simplePos="0" relativeHeight="251717632" behindDoc="0" locked="0" layoutInCell="1" allowOverlap="1" wp14:anchorId="1867D4E0" wp14:editId="57208790">
            <wp:simplePos x="0" y="0"/>
            <wp:positionH relativeFrom="column">
              <wp:posOffset>5137150</wp:posOffset>
            </wp:positionH>
            <wp:positionV relativeFrom="paragraph">
              <wp:posOffset>-575945</wp:posOffset>
            </wp:positionV>
            <wp:extent cx="1198800" cy="612000"/>
            <wp:effectExtent l="0" t="0" r="1905" b="0"/>
            <wp:wrapNone/>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sidR="003F3637">
        <w:rPr>
          <w:rFonts w:eastAsia="Times New Roman"/>
          <w:lang w:eastAsia="de-DE"/>
        </w:rPr>
        <w:t xml:space="preserve">Entgegennahme von Meldungen der Bundesnetzagentur in </w:t>
      </w:r>
      <w:r w:rsidR="0018206C">
        <w:rPr>
          <w:rFonts w:eastAsia="Times New Roman"/>
          <w:lang w:eastAsia="de-DE"/>
        </w:rPr>
        <w:t>MonEDa</w:t>
      </w:r>
      <w:r w:rsidR="0018206C" w:rsidRPr="00033C74">
        <w:rPr>
          <w:rFonts w:eastAsia="Times New Roman"/>
          <w:lang w:eastAsia="de-DE"/>
        </w:rPr>
        <w:t>-Portal</w:t>
      </w:r>
    </w:p>
    <w:p w14:paraId="7E407A41" w14:textId="4AB88BF0" w:rsidR="0018206C" w:rsidRDefault="0018206C" w:rsidP="0018206C">
      <w:pPr>
        <w:rPr>
          <w:rFonts w:ascii="Verdana" w:eastAsia="Times New Roman" w:hAnsi="Verdana" w:cs="Times New Roman"/>
          <w:sz w:val="20"/>
          <w:szCs w:val="20"/>
          <w:lang w:eastAsia="de-DE"/>
        </w:rPr>
      </w:pPr>
      <w:r w:rsidRPr="008C2DF4">
        <w:rPr>
          <w:rFonts w:ascii="Verdana" w:eastAsia="Times New Roman" w:hAnsi="Verdana" w:cs="Times New Roman"/>
          <w:sz w:val="20"/>
          <w:szCs w:val="20"/>
          <w:lang w:eastAsia="de-DE"/>
        </w:rPr>
        <w:t>Auf der Hauptseite von MonEDa stellt Ihnen unter „Webpostbox“ die Bundesnetzagentur verschlüsselte Dokumente bereit. Diese können Sie herunterladen und mit dem Entschlüsselungsprogramm »eCrypt« entschlüsseln.</w:t>
      </w:r>
    </w:p>
    <w:p w14:paraId="6B398142" w14:textId="77777777" w:rsidR="0063304C" w:rsidRDefault="0063304C" w:rsidP="0018206C">
      <w:pPr>
        <w:rPr>
          <w:rFonts w:ascii="Verdana" w:eastAsia="Times New Roman" w:hAnsi="Verdana" w:cs="Times New Roman"/>
          <w:sz w:val="20"/>
          <w:szCs w:val="20"/>
          <w:lang w:eastAsia="de-DE"/>
        </w:rPr>
      </w:pPr>
    </w:p>
    <w:p w14:paraId="0A9F142A" w14:textId="1B0D6B8B" w:rsidR="0018206C" w:rsidRDefault="0063304C" w:rsidP="0018206C">
      <w:pPr>
        <w:rPr>
          <w:rFonts w:ascii="Verdana" w:eastAsia="Times New Roman" w:hAnsi="Verdana" w:cs="Times New Roman"/>
          <w:sz w:val="20"/>
          <w:szCs w:val="20"/>
          <w:lang w:eastAsia="de-DE"/>
        </w:rPr>
      </w:pPr>
      <w:r w:rsidRPr="0063304C">
        <w:rPr>
          <w:rFonts w:ascii="Verdana" w:eastAsia="Times New Roman" w:hAnsi="Verdana" w:cs="Times New Roman"/>
          <w:noProof/>
          <w:sz w:val="20"/>
          <w:szCs w:val="20"/>
          <w:lang w:eastAsia="de-DE"/>
        </w:rPr>
        <w:drawing>
          <wp:inline distT="0" distB="0" distL="0" distR="0" wp14:anchorId="39EEDD0F" wp14:editId="3B72F5D9">
            <wp:extent cx="5747081" cy="2943225"/>
            <wp:effectExtent l="0" t="0" r="6350" b="0"/>
            <wp:docPr id="309" name="Grafik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57155" cy="2948384"/>
                    </a:xfrm>
                    <a:prstGeom prst="rect">
                      <a:avLst/>
                    </a:prstGeom>
                  </pic:spPr>
                </pic:pic>
              </a:graphicData>
            </a:graphic>
          </wp:inline>
        </w:drawing>
      </w:r>
    </w:p>
    <w:p w14:paraId="6BF68701" w14:textId="77777777" w:rsidR="0063304C" w:rsidRDefault="0063304C" w:rsidP="0018206C">
      <w:pPr>
        <w:rPr>
          <w:rFonts w:ascii="Verdana" w:eastAsia="Times New Roman" w:hAnsi="Verdana" w:cs="Times New Roman"/>
          <w:sz w:val="20"/>
          <w:szCs w:val="20"/>
          <w:lang w:eastAsia="de-DE"/>
        </w:rPr>
      </w:pPr>
      <w:r w:rsidRPr="0063304C">
        <w:rPr>
          <w:rFonts w:ascii="Verdana" w:eastAsia="Times New Roman" w:hAnsi="Verdana" w:cs="Times New Roman"/>
          <w:noProof/>
          <w:sz w:val="20"/>
          <w:szCs w:val="20"/>
          <w:lang w:eastAsia="de-DE"/>
        </w:rPr>
        <w:drawing>
          <wp:inline distT="0" distB="0" distL="0" distR="0" wp14:anchorId="1AE2F467" wp14:editId="707A6196">
            <wp:extent cx="5706959" cy="3505200"/>
            <wp:effectExtent l="0" t="0" r="8255" b="0"/>
            <wp:docPr id="310" name="Grafik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720504" cy="3513519"/>
                    </a:xfrm>
                    <a:prstGeom prst="rect">
                      <a:avLst/>
                    </a:prstGeom>
                  </pic:spPr>
                </pic:pic>
              </a:graphicData>
            </a:graphic>
          </wp:inline>
        </w:drawing>
      </w:r>
    </w:p>
    <w:p w14:paraId="794B227F" w14:textId="77777777" w:rsidR="0018206C" w:rsidRDefault="0018206C" w:rsidP="0018206C">
      <w:pPr>
        <w:rPr>
          <w:rFonts w:ascii="Verdana" w:eastAsia="Times New Roman" w:hAnsi="Verdana" w:cs="Times New Roman"/>
          <w:sz w:val="20"/>
          <w:szCs w:val="20"/>
          <w:lang w:eastAsia="de-DE"/>
        </w:rPr>
      </w:pPr>
      <w:r w:rsidRPr="0018206C">
        <w:rPr>
          <w:rFonts w:ascii="Verdana" w:eastAsia="Times New Roman" w:hAnsi="Verdana" w:cs="Times New Roman"/>
          <w:sz w:val="20"/>
          <w:szCs w:val="20"/>
          <w:lang w:eastAsia="de-DE"/>
        </w:rPr>
        <w:t>Es wird jeweils die aktuellste Datei in der Webpostbox angezeigt. Um diese herunterzuladen klicken Sie dazu auf die Datei und wählen Sie einen lokalen Speicherort auf Ihrer Festplatte aus. Unter dem Reiter „Auch die bereits heruntergeladenen Webpostbox-Einträge anzeigen“ können Sie auch ältere Dateien einsehen.</w:t>
      </w:r>
    </w:p>
    <w:p w14:paraId="52776855" w14:textId="77777777" w:rsidR="0018206C" w:rsidRDefault="0018206C" w:rsidP="0018206C">
      <w:pPr>
        <w:rPr>
          <w:rFonts w:ascii="Verdana" w:eastAsia="Times New Roman" w:hAnsi="Verdana" w:cs="Times New Roman"/>
          <w:sz w:val="20"/>
          <w:szCs w:val="20"/>
          <w:lang w:eastAsia="de-DE"/>
        </w:rPr>
      </w:pPr>
    </w:p>
    <w:p w14:paraId="4117F54E" w14:textId="15FD7ACE" w:rsidR="0018206C" w:rsidRDefault="0018206C" w:rsidP="008C2DF4">
      <w:pPr>
        <w:pStyle w:val="berschrift1"/>
        <w:rPr>
          <w:rFonts w:eastAsia="Times New Roman"/>
          <w:lang w:eastAsia="de-DE"/>
        </w:rPr>
      </w:pPr>
      <w:bookmarkStart w:id="11" w:name="_Das_Entschlüsselungs-Programm"/>
      <w:bookmarkEnd w:id="11"/>
      <w:r w:rsidRPr="00254FC2">
        <w:rPr>
          <w:rFonts w:eastAsia="Times New Roman"/>
          <w:lang w:eastAsia="de-DE"/>
        </w:rPr>
        <w:lastRenderedPageBreak/>
        <w:t>Das Entschlüsselungs-Programm</w:t>
      </w:r>
      <w:r w:rsidR="00DD5C7D">
        <w:rPr>
          <w:rFonts w:eastAsia="Times New Roman"/>
          <w:noProof/>
          <w:lang w:eastAsia="de-DE"/>
        </w:rPr>
        <w:drawing>
          <wp:anchor distT="0" distB="0" distL="114300" distR="114300" simplePos="0" relativeHeight="251719680" behindDoc="0" locked="0" layoutInCell="1" allowOverlap="1" wp14:anchorId="385CDBFF" wp14:editId="427AF5D3">
            <wp:simplePos x="0" y="0"/>
            <wp:positionH relativeFrom="column">
              <wp:posOffset>5184775</wp:posOffset>
            </wp:positionH>
            <wp:positionV relativeFrom="paragraph">
              <wp:posOffset>-575945</wp:posOffset>
            </wp:positionV>
            <wp:extent cx="1198800" cy="612000"/>
            <wp:effectExtent l="0" t="0" r="1905" b="0"/>
            <wp:wrapNone/>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p>
    <w:p w14:paraId="4F2A9969" w14:textId="7ADD8660" w:rsidR="0018206C" w:rsidRDefault="0018206C" w:rsidP="0018206C">
      <w:pPr>
        <w:rPr>
          <w:rFonts w:ascii="Verdana" w:eastAsia="Times New Roman" w:hAnsi="Verdana" w:cs="Times New Roman"/>
          <w:sz w:val="20"/>
          <w:szCs w:val="20"/>
          <w:lang w:eastAsia="de-DE"/>
        </w:rPr>
      </w:pPr>
      <w:r>
        <w:rPr>
          <w:rFonts w:ascii="Verdana" w:eastAsia="Times New Roman" w:hAnsi="Verdana" w:cs="Times New Roman"/>
          <w:sz w:val="20"/>
          <w:szCs w:val="20"/>
          <w:lang w:eastAsia="de-DE"/>
        </w:rPr>
        <w:t>N</w:t>
      </w:r>
      <w:r w:rsidRPr="000024D3">
        <w:rPr>
          <w:rFonts w:ascii="Verdana" w:eastAsia="Times New Roman" w:hAnsi="Verdana" w:cs="Times New Roman"/>
          <w:sz w:val="20"/>
          <w:szCs w:val="20"/>
          <w:lang w:eastAsia="de-DE"/>
        </w:rPr>
        <w:t>ach dem Download der Datei aus dem Energiedaten-Portal</w:t>
      </w:r>
      <w:r>
        <w:rPr>
          <w:rFonts w:ascii="Verdana" w:eastAsia="Times New Roman" w:hAnsi="Verdana" w:cs="Times New Roman"/>
          <w:sz w:val="20"/>
          <w:szCs w:val="20"/>
          <w:lang w:eastAsia="de-DE"/>
        </w:rPr>
        <w:t xml:space="preserve"> bzw. dem MonEDa-Portal</w:t>
      </w:r>
      <w:r w:rsidRPr="000024D3">
        <w:rPr>
          <w:rFonts w:ascii="Verdana" w:eastAsia="Times New Roman" w:hAnsi="Verdana" w:cs="Times New Roman"/>
          <w:sz w:val="20"/>
          <w:szCs w:val="20"/>
          <w:lang w:eastAsia="de-DE"/>
        </w:rPr>
        <w:t xml:space="preserve"> </w:t>
      </w:r>
      <w:r>
        <w:rPr>
          <w:rFonts w:ascii="Verdana" w:eastAsia="Times New Roman" w:hAnsi="Verdana" w:cs="Times New Roman"/>
          <w:sz w:val="20"/>
          <w:szCs w:val="20"/>
          <w:lang w:eastAsia="de-DE"/>
        </w:rPr>
        <w:t>öffnet die Schaltfläche „Entschlüsseln“ das Entschlüsselungs-Programm von</w:t>
      </w:r>
      <w:r w:rsidRPr="000024D3">
        <w:rPr>
          <w:rFonts w:ascii="Verdana" w:eastAsia="Times New Roman" w:hAnsi="Verdana" w:cs="Times New Roman"/>
          <w:sz w:val="20"/>
          <w:szCs w:val="20"/>
          <w:lang w:eastAsia="de-DE"/>
        </w:rPr>
        <w:t xml:space="preserve"> »eCrypt«</w:t>
      </w:r>
      <w:r>
        <w:rPr>
          <w:rFonts w:ascii="Verdana" w:eastAsia="Times New Roman" w:hAnsi="Verdana" w:cs="Times New Roman"/>
          <w:sz w:val="20"/>
          <w:szCs w:val="20"/>
          <w:lang w:eastAsia="de-DE"/>
        </w:rPr>
        <w:t>.</w:t>
      </w:r>
    </w:p>
    <w:p w14:paraId="304C3673" w14:textId="5CE2274A" w:rsidR="0018206C" w:rsidRDefault="0063304C" w:rsidP="0018206C">
      <w:pPr>
        <w:rPr>
          <w:rFonts w:ascii="Verdana" w:eastAsia="Times New Roman" w:hAnsi="Verdana" w:cs="Times New Roman"/>
          <w:b/>
          <w:bCs/>
          <w:color w:val="000000"/>
          <w:lang w:eastAsia="de-DE"/>
        </w:rPr>
      </w:pPr>
      <w:r w:rsidRPr="008C2DF4">
        <w:rPr>
          <w:rFonts w:ascii="Verdana" w:eastAsia="Times New Roman" w:hAnsi="Verdana" w:cs="Times New Roman"/>
          <w:b/>
          <w:bCs/>
          <w:noProof/>
          <w:color w:val="000000"/>
          <w:lang w:eastAsia="de-DE"/>
        </w:rPr>
        <w:drawing>
          <wp:anchor distT="0" distB="0" distL="114300" distR="114300" simplePos="0" relativeHeight="251682816" behindDoc="0" locked="0" layoutInCell="1" allowOverlap="1" wp14:anchorId="3D49B02C" wp14:editId="596C4E05">
            <wp:simplePos x="0" y="0"/>
            <wp:positionH relativeFrom="page">
              <wp:posOffset>1647190</wp:posOffset>
            </wp:positionH>
            <wp:positionV relativeFrom="paragraph">
              <wp:posOffset>3490595</wp:posOffset>
            </wp:positionV>
            <wp:extent cx="5760720" cy="4648835"/>
            <wp:effectExtent l="0" t="0" r="0" b="0"/>
            <wp:wrapNone/>
            <wp:docPr id="292" name="Grafik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5760720" cy="4648835"/>
                    </a:xfrm>
                    <a:prstGeom prst="rect">
                      <a:avLst/>
                    </a:prstGeom>
                  </pic:spPr>
                </pic:pic>
              </a:graphicData>
            </a:graphic>
          </wp:anchor>
        </w:drawing>
      </w:r>
      <w:r w:rsidR="008C2DF4" w:rsidRPr="008C2DF4">
        <w:rPr>
          <w:rFonts w:ascii="Verdana" w:eastAsia="Times New Roman" w:hAnsi="Verdana" w:cs="Times New Roman"/>
          <w:noProof/>
          <w:sz w:val="20"/>
          <w:szCs w:val="20"/>
          <w:lang w:eastAsia="de-DE"/>
        </w:rPr>
        <w:drawing>
          <wp:inline distT="0" distB="0" distL="0" distR="0" wp14:anchorId="523628BF" wp14:editId="1793C3C6">
            <wp:extent cx="4115374" cy="3848637"/>
            <wp:effectExtent l="0" t="0" r="0" b="0"/>
            <wp:docPr id="291" name="Grafik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115374" cy="3848637"/>
                    </a:xfrm>
                    <a:prstGeom prst="rect">
                      <a:avLst/>
                    </a:prstGeom>
                  </pic:spPr>
                </pic:pic>
              </a:graphicData>
            </a:graphic>
          </wp:inline>
        </w:drawing>
      </w:r>
      <w:r w:rsidR="0018206C" w:rsidRPr="000024D3">
        <w:rPr>
          <w:rFonts w:ascii="Verdana" w:eastAsia="Times New Roman" w:hAnsi="Verdana" w:cs="Times New Roman"/>
          <w:sz w:val="20"/>
          <w:szCs w:val="20"/>
          <w:lang w:eastAsia="de-DE"/>
        </w:rPr>
        <w:br/>
      </w:r>
    </w:p>
    <w:p w14:paraId="71EC95C4" w14:textId="41C35177" w:rsidR="008C2DF4" w:rsidRDefault="008C2DF4" w:rsidP="0018206C">
      <w:pPr>
        <w:rPr>
          <w:rFonts w:ascii="Verdana" w:eastAsia="Times New Roman" w:hAnsi="Verdana" w:cs="Times New Roman"/>
          <w:b/>
          <w:bCs/>
          <w:color w:val="000000"/>
          <w:lang w:eastAsia="de-DE"/>
        </w:rPr>
      </w:pPr>
    </w:p>
    <w:p w14:paraId="7D1921D6" w14:textId="48340641" w:rsidR="0063304C" w:rsidRDefault="0063304C" w:rsidP="0018206C">
      <w:pPr>
        <w:rPr>
          <w:rFonts w:ascii="Verdana" w:eastAsia="Times New Roman" w:hAnsi="Verdana" w:cs="Times New Roman"/>
          <w:b/>
          <w:bCs/>
          <w:color w:val="000000"/>
          <w:lang w:eastAsia="de-DE"/>
        </w:rPr>
      </w:pPr>
    </w:p>
    <w:p w14:paraId="0EE0BAAA" w14:textId="5E65D76F" w:rsidR="0063304C" w:rsidRDefault="0063304C" w:rsidP="0018206C">
      <w:pPr>
        <w:rPr>
          <w:rFonts w:ascii="Verdana" w:eastAsia="Times New Roman" w:hAnsi="Verdana" w:cs="Times New Roman"/>
          <w:b/>
          <w:bCs/>
          <w:color w:val="000000"/>
          <w:lang w:eastAsia="de-DE"/>
        </w:rPr>
      </w:pPr>
    </w:p>
    <w:p w14:paraId="0406A8B3" w14:textId="7DB3DB6D" w:rsidR="0063304C" w:rsidRDefault="0063304C" w:rsidP="0018206C">
      <w:pPr>
        <w:rPr>
          <w:rFonts w:ascii="Verdana" w:eastAsia="Times New Roman" w:hAnsi="Verdana" w:cs="Times New Roman"/>
          <w:b/>
          <w:bCs/>
          <w:color w:val="000000"/>
          <w:lang w:eastAsia="de-DE"/>
        </w:rPr>
      </w:pPr>
    </w:p>
    <w:p w14:paraId="77F5EF96" w14:textId="30F54B99" w:rsidR="0063304C" w:rsidRDefault="0063304C" w:rsidP="0018206C">
      <w:pPr>
        <w:rPr>
          <w:rFonts w:ascii="Verdana" w:eastAsia="Times New Roman" w:hAnsi="Verdana" w:cs="Times New Roman"/>
          <w:b/>
          <w:bCs/>
          <w:color w:val="000000"/>
          <w:lang w:eastAsia="de-DE"/>
        </w:rPr>
      </w:pPr>
    </w:p>
    <w:p w14:paraId="4D61FB08" w14:textId="42E84290" w:rsidR="0063304C" w:rsidRDefault="0063304C" w:rsidP="0018206C">
      <w:pPr>
        <w:rPr>
          <w:rFonts w:ascii="Verdana" w:eastAsia="Times New Roman" w:hAnsi="Verdana" w:cs="Times New Roman"/>
          <w:b/>
          <w:bCs/>
          <w:color w:val="000000"/>
          <w:lang w:eastAsia="de-DE"/>
        </w:rPr>
      </w:pPr>
    </w:p>
    <w:p w14:paraId="634E744A" w14:textId="53D01CE3" w:rsidR="0063304C" w:rsidRDefault="0063304C" w:rsidP="0018206C">
      <w:pPr>
        <w:rPr>
          <w:rFonts w:ascii="Verdana" w:eastAsia="Times New Roman" w:hAnsi="Verdana" w:cs="Times New Roman"/>
          <w:b/>
          <w:bCs/>
          <w:color w:val="000000"/>
          <w:lang w:eastAsia="de-DE"/>
        </w:rPr>
      </w:pPr>
    </w:p>
    <w:p w14:paraId="71F120C8" w14:textId="77777777" w:rsidR="0063304C" w:rsidRDefault="0063304C" w:rsidP="0018206C">
      <w:pPr>
        <w:rPr>
          <w:rFonts w:ascii="Verdana" w:eastAsia="Times New Roman" w:hAnsi="Verdana" w:cs="Times New Roman"/>
          <w:b/>
          <w:bCs/>
          <w:color w:val="000000"/>
          <w:lang w:eastAsia="de-DE"/>
        </w:rPr>
      </w:pPr>
    </w:p>
    <w:p w14:paraId="434E0944" w14:textId="4A837D36" w:rsidR="0063304C" w:rsidRDefault="0063304C" w:rsidP="0018206C">
      <w:pPr>
        <w:rPr>
          <w:rFonts w:ascii="Verdana" w:eastAsia="Times New Roman" w:hAnsi="Verdana" w:cs="Times New Roman"/>
          <w:b/>
          <w:bCs/>
          <w:color w:val="000000"/>
          <w:lang w:eastAsia="de-DE"/>
        </w:rPr>
      </w:pPr>
    </w:p>
    <w:p w14:paraId="31675177" w14:textId="77777777" w:rsidR="0063304C" w:rsidRDefault="0063304C" w:rsidP="0018206C">
      <w:pPr>
        <w:rPr>
          <w:rFonts w:ascii="Verdana" w:eastAsia="Times New Roman" w:hAnsi="Verdana" w:cs="Times New Roman"/>
          <w:b/>
          <w:bCs/>
          <w:color w:val="000000"/>
          <w:lang w:eastAsia="de-DE"/>
        </w:rPr>
      </w:pPr>
    </w:p>
    <w:p w14:paraId="09CC7A56" w14:textId="047DE700" w:rsidR="0063304C" w:rsidRDefault="0063304C" w:rsidP="0018206C">
      <w:pPr>
        <w:rPr>
          <w:rFonts w:ascii="Verdana" w:eastAsia="Times New Roman" w:hAnsi="Verdana" w:cs="Times New Roman"/>
          <w:b/>
          <w:bCs/>
          <w:color w:val="000000"/>
          <w:lang w:eastAsia="de-DE"/>
        </w:rPr>
      </w:pPr>
    </w:p>
    <w:p w14:paraId="6D138F7D" w14:textId="77777777" w:rsidR="0063304C" w:rsidRDefault="0063304C" w:rsidP="0018206C">
      <w:pPr>
        <w:rPr>
          <w:rFonts w:ascii="Verdana" w:eastAsia="Times New Roman" w:hAnsi="Verdana" w:cs="Times New Roman"/>
          <w:b/>
          <w:bCs/>
          <w:color w:val="000000"/>
          <w:lang w:eastAsia="de-DE"/>
        </w:rPr>
      </w:pPr>
    </w:p>
    <w:p w14:paraId="76D1A36E" w14:textId="02356AA9" w:rsidR="0018206C" w:rsidRDefault="0018206C" w:rsidP="0018206C">
      <w:pPr>
        <w:rPr>
          <w:rFonts w:ascii="Verdana" w:eastAsia="Times New Roman" w:hAnsi="Verdana" w:cs="Times New Roman"/>
          <w:sz w:val="20"/>
          <w:szCs w:val="20"/>
          <w:lang w:eastAsia="de-DE"/>
        </w:rPr>
      </w:pPr>
      <w:r>
        <w:rPr>
          <w:rFonts w:ascii="Verdana" w:hAnsi="Verdana"/>
          <w:sz w:val="20"/>
          <w:szCs w:val="20"/>
        </w:rPr>
        <w:lastRenderedPageBreak/>
        <w:t xml:space="preserve">Im ersten Schritt wählen Sie über die Schaltfläche "Öffnen" die Datei aus, die entschlüsselt werden soll. Um mehrere Dateien mit der Maus auszuwählen, müssen Sie die Steuerungstaste (Strg) gedrückt halten. </w:t>
      </w:r>
      <w:r>
        <w:rPr>
          <w:rFonts w:ascii="Verdana" w:hAnsi="Verdana"/>
          <w:sz w:val="20"/>
          <w:szCs w:val="20"/>
        </w:rPr>
        <w:br/>
      </w:r>
      <w:r w:rsidR="000539AE" w:rsidRPr="000539AE">
        <w:rPr>
          <w:rFonts w:ascii="Verdana" w:eastAsia="Times New Roman" w:hAnsi="Verdana" w:cs="Times New Roman"/>
          <w:noProof/>
          <w:sz w:val="20"/>
          <w:szCs w:val="20"/>
          <w:lang w:eastAsia="de-DE"/>
        </w:rPr>
        <w:drawing>
          <wp:inline distT="0" distB="0" distL="0" distR="0" wp14:anchorId="7D1CA724" wp14:editId="7DDC3824">
            <wp:extent cx="5638800" cy="4004095"/>
            <wp:effectExtent l="0" t="0" r="0" b="0"/>
            <wp:docPr id="294" name="Grafik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643932" cy="4007739"/>
                    </a:xfrm>
                    <a:prstGeom prst="rect">
                      <a:avLst/>
                    </a:prstGeom>
                  </pic:spPr>
                </pic:pic>
              </a:graphicData>
            </a:graphic>
          </wp:inline>
        </w:drawing>
      </w:r>
      <w:r w:rsidR="00DD5C7D">
        <w:rPr>
          <w:rFonts w:eastAsia="Times New Roman"/>
          <w:noProof/>
          <w:lang w:eastAsia="de-DE"/>
        </w:rPr>
        <w:drawing>
          <wp:anchor distT="0" distB="0" distL="114300" distR="114300" simplePos="0" relativeHeight="251721728" behindDoc="0" locked="0" layoutInCell="1" allowOverlap="1" wp14:anchorId="5649820D" wp14:editId="25F719EB">
            <wp:simplePos x="0" y="0"/>
            <wp:positionH relativeFrom="column">
              <wp:posOffset>5184775</wp:posOffset>
            </wp:positionH>
            <wp:positionV relativeFrom="paragraph">
              <wp:posOffset>-575945</wp:posOffset>
            </wp:positionV>
            <wp:extent cx="1198800" cy="612000"/>
            <wp:effectExtent l="0" t="0" r="1905" b="0"/>
            <wp:wrapNone/>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p>
    <w:p w14:paraId="6377A201" w14:textId="5E286AC1" w:rsidR="0018206C" w:rsidRDefault="0018206C" w:rsidP="0018206C">
      <w:pPr>
        <w:rPr>
          <w:rFonts w:ascii="Verdana" w:hAnsi="Verdana"/>
          <w:sz w:val="20"/>
          <w:szCs w:val="20"/>
        </w:rPr>
      </w:pPr>
      <w:r>
        <w:rPr>
          <w:rFonts w:ascii="Verdana" w:hAnsi="Verdana"/>
          <w:sz w:val="20"/>
          <w:szCs w:val="20"/>
        </w:rPr>
        <w:t>In Ihrem Ordner mit den zu entschlüsselnden Dateien wird mit den Filter "Dateityp" auf DATX-Dateien die Anzahl der angezeigten Dateien reduziert.</w:t>
      </w:r>
    </w:p>
    <w:p w14:paraId="277541A2" w14:textId="77777777" w:rsidR="0018206C" w:rsidRDefault="0018206C" w:rsidP="0018206C">
      <w:pPr>
        <w:rPr>
          <w:rFonts w:ascii="Verdana" w:hAnsi="Verdana"/>
          <w:sz w:val="20"/>
          <w:szCs w:val="20"/>
        </w:rPr>
      </w:pPr>
      <w:r>
        <w:rPr>
          <w:rFonts w:ascii="Verdana" w:hAnsi="Verdana"/>
          <w:sz w:val="20"/>
          <w:szCs w:val="20"/>
        </w:rPr>
        <w:t>Die Auswahl wird im Feld „Dateiname“ angezeigt. Die Schaltfläche „Öffnen“ übernimmt die ausgewählten Dateien und zeigt diese im Fenster der verschlüsselten Dateien im Schritt 1 an.</w:t>
      </w:r>
      <w:r>
        <w:rPr>
          <w:rFonts w:ascii="Verdana" w:hAnsi="Verdana"/>
          <w:sz w:val="20"/>
          <w:szCs w:val="20"/>
        </w:rPr>
        <w:br/>
      </w:r>
    </w:p>
    <w:p w14:paraId="3A52D536" w14:textId="399BEF3A" w:rsidR="0063304C" w:rsidRDefault="00DD5C7D" w:rsidP="0063304C">
      <w:pPr>
        <w:spacing w:after="120"/>
        <w:rPr>
          <w:rFonts w:ascii="Verdana" w:hAnsi="Verdana"/>
          <w:sz w:val="20"/>
          <w:szCs w:val="20"/>
        </w:rPr>
      </w:pPr>
      <w:r>
        <w:rPr>
          <w:rFonts w:eastAsia="Times New Roman"/>
          <w:noProof/>
          <w:lang w:eastAsia="de-DE"/>
        </w:rPr>
        <w:lastRenderedPageBreak/>
        <w:drawing>
          <wp:anchor distT="0" distB="0" distL="114300" distR="114300" simplePos="0" relativeHeight="251723776" behindDoc="0" locked="0" layoutInCell="1" allowOverlap="1" wp14:anchorId="7F13339C" wp14:editId="19AAC79A">
            <wp:simplePos x="0" y="0"/>
            <wp:positionH relativeFrom="column">
              <wp:posOffset>5184775</wp:posOffset>
            </wp:positionH>
            <wp:positionV relativeFrom="paragraph">
              <wp:posOffset>-615950</wp:posOffset>
            </wp:positionV>
            <wp:extent cx="1198800" cy="612000"/>
            <wp:effectExtent l="0" t="0" r="1905" b="0"/>
            <wp:wrapNone/>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sidR="000539AE" w:rsidRPr="000539AE">
        <w:rPr>
          <w:rFonts w:ascii="Verdana" w:eastAsia="Times New Roman" w:hAnsi="Verdana" w:cs="Times New Roman"/>
          <w:noProof/>
          <w:sz w:val="20"/>
          <w:szCs w:val="20"/>
          <w:lang w:eastAsia="de-DE"/>
        </w:rPr>
        <w:drawing>
          <wp:inline distT="0" distB="0" distL="0" distR="0" wp14:anchorId="52087E9D" wp14:editId="68644C8C">
            <wp:extent cx="5265420" cy="4246232"/>
            <wp:effectExtent l="0" t="0" r="0" b="2540"/>
            <wp:docPr id="296" name="Grafik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75956" cy="4254728"/>
                    </a:xfrm>
                    <a:prstGeom prst="rect">
                      <a:avLst/>
                    </a:prstGeom>
                  </pic:spPr>
                </pic:pic>
              </a:graphicData>
            </a:graphic>
          </wp:inline>
        </w:drawing>
      </w:r>
      <w:r w:rsidR="0018206C" w:rsidRPr="000024D3">
        <w:rPr>
          <w:rFonts w:ascii="Verdana" w:eastAsia="Times New Roman" w:hAnsi="Verdana" w:cs="Times New Roman"/>
          <w:sz w:val="20"/>
          <w:szCs w:val="20"/>
          <w:lang w:eastAsia="de-DE"/>
        </w:rPr>
        <w:br/>
      </w:r>
    </w:p>
    <w:p w14:paraId="012132A3" w14:textId="59E4D1D6" w:rsidR="0018206C" w:rsidRDefault="0018206C" w:rsidP="0063304C">
      <w:pPr>
        <w:spacing w:after="120"/>
        <w:rPr>
          <w:rFonts w:ascii="Verdana" w:hAnsi="Verdana"/>
          <w:sz w:val="20"/>
          <w:szCs w:val="20"/>
        </w:rPr>
      </w:pPr>
      <w:r>
        <w:rPr>
          <w:rFonts w:ascii="Verdana" w:hAnsi="Verdana"/>
          <w:sz w:val="20"/>
          <w:szCs w:val="20"/>
        </w:rPr>
        <w:t>Im zweiten Schritt muss der Schlüssel eingegeben werden und über die Schaltfläche "Entschlüsseln" bestätigt werden.</w:t>
      </w:r>
    </w:p>
    <w:p w14:paraId="2EBCEA33" w14:textId="419BEF38" w:rsidR="0018206C" w:rsidRDefault="0018206C" w:rsidP="0018206C">
      <w:pPr>
        <w:rPr>
          <w:rFonts w:ascii="Verdana" w:eastAsia="Times New Roman" w:hAnsi="Verdana" w:cs="Times New Roman"/>
          <w:sz w:val="20"/>
          <w:szCs w:val="20"/>
          <w:lang w:eastAsia="de-DE"/>
        </w:rPr>
      </w:pPr>
      <w:r w:rsidRPr="000024D3">
        <w:rPr>
          <w:rFonts w:ascii="Verdana" w:eastAsia="Times New Roman" w:hAnsi="Verdana" w:cs="Times New Roman"/>
          <w:sz w:val="20"/>
          <w:szCs w:val="20"/>
          <w:lang w:eastAsia="de-DE"/>
        </w:rPr>
        <w:t>Konnte die Datei erfolgreich entschlüsselt werden wird Ihnen der</w:t>
      </w:r>
      <w:r>
        <w:rPr>
          <w:rFonts w:ascii="Verdana" w:eastAsia="Times New Roman" w:hAnsi="Verdana" w:cs="Times New Roman"/>
          <w:sz w:val="20"/>
          <w:szCs w:val="20"/>
          <w:lang w:eastAsia="de-DE"/>
        </w:rPr>
        <w:t xml:space="preserve"> </w:t>
      </w:r>
      <w:r w:rsidRPr="000024D3">
        <w:rPr>
          <w:rFonts w:ascii="Verdana" w:eastAsia="Times New Roman" w:hAnsi="Verdana" w:cs="Times New Roman"/>
          <w:sz w:val="20"/>
          <w:szCs w:val="20"/>
          <w:lang w:eastAsia="de-DE"/>
        </w:rPr>
        <w:t xml:space="preserve">Bestätigungsdialog angezeigt. </w:t>
      </w:r>
      <w:r w:rsidRPr="000024D3">
        <w:rPr>
          <w:rFonts w:ascii="Verdana" w:eastAsia="Times New Roman" w:hAnsi="Verdana" w:cs="Times New Roman"/>
          <w:sz w:val="20"/>
          <w:szCs w:val="20"/>
          <w:lang w:eastAsia="de-DE"/>
        </w:rPr>
        <w:br/>
      </w:r>
      <w:r w:rsidRPr="000024D3">
        <w:rPr>
          <w:rFonts w:ascii="Verdana" w:eastAsia="Times New Roman" w:hAnsi="Verdana" w:cs="Times New Roman"/>
          <w:sz w:val="20"/>
          <w:szCs w:val="20"/>
          <w:lang w:eastAsia="de-DE"/>
        </w:rPr>
        <w:br/>
      </w:r>
      <w:r w:rsidR="000539AE" w:rsidRPr="000539AE">
        <w:rPr>
          <w:rFonts w:ascii="Verdana" w:eastAsia="Times New Roman" w:hAnsi="Verdana" w:cs="Times New Roman"/>
          <w:noProof/>
          <w:sz w:val="20"/>
          <w:szCs w:val="20"/>
          <w:lang w:eastAsia="de-DE"/>
        </w:rPr>
        <w:drawing>
          <wp:inline distT="0" distB="0" distL="0" distR="0" wp14:anchorId="24D69B98" wp14:editId="581BE7E4">
            <wp:extent cx="3105583" cy="1486107"/>
            <wp:effectExtent l="0" t="0" r="0" b="0"/>
            <wp:docPr id="297" name="Grafik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105583" cy="1486107"/>
                    </a:xfrm>
                    <a:prstGeom prst="rect">
                      <a:avLst/>
                    </a:prstGeom>
                  </pic:spPr>
                </pic:pic>
              </a:graphicData>
            </a:graphic>
          </wp:inline>
        </w:drawing>
      </w:r>
    </w:p>
    <w:p w14:paraId="2071610C" w14:textId="77777777" w:rsidR="0018206C" w:rsidRDefault="0018206C" w:rsidP="0018206C">
      <w:pPr>
        <w:rPr>
          <w:rFonts w:ascii="Verdana" w:eastAsia="Times New Roman" w:hAnsi="Verdana" w:cs="Times New Roman"/>
          <w:sz w:val="20"/>
          <w:szCs w:val="20"/>
          <w:lang w:eastAsia="de-DE"/>
        </w:rPr>
      </w:pPr>
      <w:r>
        <w:rPr>
          <w:rFonts w:ascii="Verdana" w:eastAsia="Times New Roman" w:hAnsi="Verdana" w:cs="Times New Roman"/>
          <w:sz w:val="20"/>
          <w:szCs w:val="20"/>
          <w:lang w:eastAsia="de-DE"/>
        </w:rPr>
        <w:t>Bei der Eingabe eines falschen Schlüssels erscheint eine Fehlermeldung.</w:t>
      </w:r>
    </w:p>
    <w:p w14:paraId="38A4DDE1" w14:textId="0A31A929" w:rsidR="0018206C" w:rsidRPr="000539AE" w:rsidRDefault="00DD5C7D" w:rsidP="0018206C">
      <w:pPr>
        <w:rPr>
          <w:rFonts w:ascii="Verdana" w:eastAsia="Times New Roman" w:hAnsi="Verdana" w:cs="Times New Roman"/>
          <w:sz w:val="20"/>
          <w:szCs w:val="20"/>
          <w:lang w:eastAsia="de-DE"/>
        </w:rPr>
      </w:pPr>
      <w:r>
        <w:rPr>
          <w:rFonts w:eastAsia="Times New Roman"/>
          <w:noProof/>
          <w:lang w:eastAsia="de-DE"/>
        </w:rPr>
        <w:lastRenderedPageBreak/>
        <w:drawing>
          <wp:anchor distT="0" distB="0" distL="114300" distR="114300" simplePos="0" relativeHeight="251725824" behindDoc="0" locked="0" layoutInCell="1" allowOverlap="1" wp14:anchorId="5154DA53" wp14:editId="2E334936">
            <wp:simplePos x="0" y="0"/>
            <wp:positionH relativeFrom="column">
              <wp:posOffset>5184775</wp:posOffset>
            </wp:positionH>
            <wp:positionV relativeFrom="paragraph">
              <wp:posOffset>-575945</wp:posOffset>
            </wp:positionV>
            <wp:extent cx="1198800" cy="612000"/>
            <wp:effectExtent l="0" t="0" r="1905" b="0"/>
            <wp:wrapNone/>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sidR="000539AE" w:rsidRPr="000539AE">
        <w:rPr>
          <w:rFonts w:ascii="Verdana" w:eastAsia="Times New Roman" w:hAnsi="Verdana" w:cs="Times New Roman"/>
          <w:noProof/>
          <w:sz w:val="20"/>
          <w:szCs w:val="20"/>
          <w:lang w:eastAsia="de-DE"/>
        </w:rPr>
        <w:drawing>
          <wp:anchor distT="0" distB="0" distL="114300" distR="114300" simplePos="0" relativeHeight="251683840" behindDoc="0" locked="0" layoutInCell="1" allowOverlap="1" wp14:anchorId="0C587F34" wp14:editId="57314ADA">
            <wp:simplePos x="0" y="0"/>
            <wp:positionH relativeFrom="column">
              <wp:posOffset>3796030</wp:posOffset>
            </wp:positionH>
            <wp:positionV relativeFrom="paragraph">
              <wp:posOffset>1252855</wp:posOffset>
            </wp:positionV>
            <wp:extent cx="2705100" cy="1485900"/>
            <wp:effectExtent l="0" t="0" r="0" b="0"/>
            <wp:wrapNone/>
            <wp:docPr id="299" name="Grafik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2705100" cy="1485900"/>
                    </a:xfrm>
                    <a:prstGeom prst="rect">
                      <a:avLst/>
                    </a:prstGeom>
                  </pic:spPr>
                </pic:pic>
              </a:graphicData>
            </a:graphic>
          </wp:anchor>
        </w:drawing>
      </w:r>
      <w:r w:rsidR="000539AE" w:rsidRPr="000539AE">
        <w:rPr>
          <w:rFonts w:ascii="Verdana" w:eastAsia="Times New Roman" w:hAnsi="Verdana" w:cs="Times New Roman"/>
          <w:noProof/>
          <w:sz w:val="20"/>
          <w:szCs w:val="20"/>
          <w:lang w:eastAsia="de-DE"/>
        </w:rPr>
        <w:drawing>
          <wp:inline distT="0" distB="0" distL="0" distR="0" wp14:anchorId="1CA2EFB1" wp14:editId="72CBDEA8">
            <wp:extent cx="3896269" cy="2305372"/>
            <wp:effectExtent l="0" t="0" r="9525" b="0"/>
            <wp:docPr id="298" name="Grafik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896269" cy="2305372"/>
                    </a:xfrm>
                    <a:prstGeom prst="rect">
                      <a:avLst/>
                    </a:prstGeom>
                  </pic:spPr>
                </pic:pic>
              </a:graphicData>
            </a:graphic>
          </wp:inline>
        </w:drawing>
      </w:r>
    </w:p>
    <w:p w14:paraId="27E0D662" w14:textId="4B229EC4" w:rsidR="000024D3" w:rsidRDefault="000024D3">
      <w:pPr>
        <w:rPr>
          <w:rFonts w:ascii="Verdana" w:eastAsia="Times New Roman" w:hAnsi="Verdana" w:cs="Times New Roman"/>
          <w:sz w:val="20"/>
          <w:szCs w:val="20"/>
          <w:lang w:eastAsia="de-DE"/>
        </w:rPr>
      </w:pPr>
      <w:r>
        <w:rPr>
          <w:rFonts w:ascii="Verdana" w:eastAsia="Times New Roman" w:hAnsi="Verdana" w:cs="Times New Roman"/>
          <w:sz w:val="20"/>
          <w:szCs w:val="20"/>
          <w:lang w:eastAsia="de-DE"/>
        </w:rPr>
        <w:br w:type="page"/>
      </w:r>
    </w:p>
    <w:p w14:paraId="778D38AD" w14:textId="008C62C1" w:rsidR="00B45AC5" w:rsidRPr="00CD23B2" w:rsidRDefault="00B45AC5" w:rsidP="000539AE">
      <w:pPr>
        <w:pStyle w:val="berschrift1"/>
      </w:pPr>
      <w:bookmarkStart w:id="12" w:name="_Die_Hashwert-Berechnung_mit"/>
      <w:bookmarkEnd w:id="12"/>
      <w:r>
        <w:lastRenderedPageBreak/>
        <w:t>Die Hashwert-Berechnung</w:t>
      </w:r>
      <w:r w:rsidRPr="00CD23B2">
        <w:t xml:space="preserve"> mit »eCrypt«</w:t>
      </w:r>
      <w:r w:rsidR="00DD5C7D">
        <w:rPr>
          <w:rFonts w:eastAsia="Times New Roman"/>
          <w:noProof/>
          <w:lang w:eastAsia="de-DE"/>
        </w:rPr>
        <w:drawing>
          <wp:anchor distT="0" distB="0" distL="114300" distR="114300" simplePos="0" relativeHeight="251727872" behindDoc="0" locked="0" layoutInCell="1" allowOverlap="1" wp14:anchorId="24B53A31" wp14:editId="507F9A0F">
            <wp:simplePos x="0" y="0"/>
            <wp:positionH relativeFrom="column">
              <wp:posOffset>5184775</wp:posOffset>
            </wp:positionH>
            <wp:positionV relativeFrom="paragraph">
              <wp:posOffset>-575945</wp:posOffset>
            </wp:positionV>
            <wp:extent cx="1198800" cy="612000"/>
            <wp:effectExtent l="0" t="0" r="1905" b="0"/>
            <wp:wrapNone/>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p>
    <w:p w14:paraId="7FC44532" w14:textId="41CE8C77" w:rsidR="000024D3" w:rsidRDefault="000024D3" w:rsidP="000024D3">
      <w:pPr>
        <w:rPr>
          <w:rFonts w:ascii="Verdana" w:hAnsi="Verdana"/>
          <w:sz w:val="20"/>
          <w:szCs w:val="20"/>
        </w:rPr>
      </w:pPr>
      <w:r>
        <w:rPr>
          <w:rFonts w:ascii="Verdana" w:hAnsi="Verdana"/>
          <w:sz w:val="20"/>
          <w:szCs w:val="20"/>
        </w:rPr>
        <w:t xml:space="preserve">Zur Verifikation der Angaben zur </w:t>
      </w:r>
      <w:r w:rsidRPr="000539AE">
        <w:rPr>
          <w:rFonts w:ascii="Verdana" w:hAnsi="Verdana"/>
          <w:b/>
          <w:sz w:val="20"/>
          <w:szCs w:val="20"/>
        </w:rPr>
        <w:t>iTAN</w:t>
      </w:r>
      <w:r>
        <w:rPr>
          <w:rFonts w:ascii="Verdana" w:hAnsi="Verdana"/>
          <w:sz w:val="20"/>
          <w:szCs w:val="20"/>
        </w:rPr>
        <w:t xml:space="preserve"> (indizierte Transaktionsnummer) und dem </w:t>
      </w:r>
      <w:r w:rsidRPr="000539AE">
        <w:rPr>
          <w:rFonts w:ascii="Verdana" w:hAnsi="Verdana"/>
          <w:b/>
          <w:sz w:val="20"/>
          <w:szCs w:val="20"/>
        </w:rPr>
        <w:t>Schlüssel</w:t>
      </w:r>
      <w:r>
        <w:rPr>
          <w:rFonts w:ascii="Verdana" w:hAnsi="Verdana"/>
          <w:sz w:val="20"/>
          <w:szCs w:val="20"/>
        </w:rPr>
        <w:t xml:space="preserve"> zur Betriebsnummer</w:t>
      </w:r>
      <w:r w:rsidR="00B45AC5">
        <w:rPr>
          <w:rFonts w:ascii="Verdana" w:hAnsi="Verdana"/>
          <w:sz w:val="20"/>
          <w:szCs w:val="20"/>
        </w:rPr>
        <w:t xml:space="preserve"> </w:t>
      </w:r>
      <w:r>
        <w:rPr>
          <w:rFonts w:ascii="Verdana" w:hAnsi="Verdana"/>
          <w:sz w:val="20"/>
          <w:szCs w:val="20"/>
        </w:rPr>
        <w:t xml:space="preserve">dient die Hashwert-Berechnung. </w:t>
      </w:r>
      <w:r w:rsidR="00B45AC5">
        <w:rPr>
          <w:rFonts w:ascii="Verdana" w:hAnsi="Verdana"/>
          <w:sz w:val="20"/>
          <w:szCs w:val="20"/>
        </w:rPr>
        <w:t>Über die Schaltfläche „Hashwert-Berechnung“ wird das Programm zur</w:t>
      </w:r>
      <w:r>
        <w:rPr>
          <w:rFonts w:ascii="Verdana" w:hAnsi="Verdana"/>
          <w:sz w:val="20"/>
          <w:szCs w:val="20"/>
        </w:rPr>
        <w:t xml:space="preserve"> Hashwert-Berechnung </w:t>
      </w:r>
      <w:r w:rsidR="00B45AC5">
        <w:rPr>
          <w:rFonts w:ascii="Verdana" w:hAnsi="Verdana"/>
          <w:sz w:val="20"/>
          <w:szCs w:val="20"/>
        </w:rPr>
        <w:t>gestartet</w:t>
      </w:r>
      <w:r>
        <w:rPr>
          <w:rFonts w:ascii="Verdana" w:hAnsi="Verdana"/>
          <w:sz w:val="20"/>
          <w:szCs w:val="20"/>
        </w:rPr>
        <w:t xml:space="preserve">. </w:t>
      </w:r>
      <w:r>
        <w:rPr>
          <w:rFonts w:ascii="Verdana" w:hAnsi="Verdana"/>
          <w:sz w:val="20"/>
          <w:szCs w:val="20"/>
        </w:rPr>
        <w:br/>
      </w:r>
      <w:r>
        <w:rPr>
          <w:rFonts w:ascii="Verdana" w:hAnsi="Verdana"/>
          <w:sz w:val="20"/>
          <w:szCs w:val="20"/>
        </w:rPr>
        <w:br/>
      </w:r>
      <w:r w:rsidR="000539AE" w:rsidRPr="000539AE">
        <w:rPr>
          <w:rFonts w:ascii="Verdana" w:hAnsi="Verdana"/>
          <w:noProof/>
          <w:sz w:val="20"/>
          <w:szCs w:val="20"/>
          <w:lang w:eastAsia="de-DE"/>
        </w:rPr>
        <w:drawing>
          <wp:inline distT="0" distB="0" distL="0" distR="0" wp14:anchorId="6A9F5012" wp14:editId="12437AE6">
            <wp:extent cx="5760720" cy="4670425"/>
            <wp:effectExtent l="0" t="0" r="0" b="0"/>
            <wp:docPr id="300" name="Grafik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760720" cy="4670425"/>
                    </a:xfrm>
                    <a:prstGeom prst="rect">
                      <a:avLst/>
                    </a:prstGeom>
                  </pic:spPr>
                </pic:pic>
              </a:graphicData>
            </a:graphic>
          </wp:inline>
        </w:drawing>
      </w:r>
      <w:r>
        <w:rPr>
          <w:rFonts w:ascii="Verdana" w:hAnsi="Verdana"/>
          <w:sz w:val="20"/>
          <w:szCs w:val="20"/>
        </w:rPr>
        <w:br/>
      </w:r>
      <w:r>
        <w:rPr>
          <w:rFonts w:ascii="Verdana" w:hAnsi="Verdana"/>
          <w:sz w:val="20"/>
          <w:szCs w:val="20"/>
        </w:rPr>
        <w:br/>
        <w:t>Zur Berechnung des Hashwertes benötigen Sie zwei Angaben:</w:t>
      </w:r>
    </w:p>
    <w:p w14:paraId="279F9536" w14:textId="77777777" w:rsidR="000024D3" w:rsidRDefault="000024D3" w:rsidP="000024D3">
      <w:pPr>
        <w:numPr>
          <w:ilvl w:val="0"/>
          <w:numId w:val="2"/>
        </w:numPr>
        <w:spacing w:before="100" w:beforeAutospacing="1" w:after="100" w:afterAutospacing="1" w:line="240" w:lineRule="auto"/>
        <w:rPr>
          <w:rFonts w:ascii="Verdana" w:hAnsi="Verdana"/>
          <w:sz w:val="20"/>
          <w:szCs w:val="20"/>
        </w:rPr>
      </w:pPr>
      <w:r>
        <w:rPr>
          <w:rFonts w:ascii="Verdana" w:hAnsi="Verdana"/>
          <w:sz w:val="20"/>
          <w:szCs w:val="20"/>
        </w:rPr>
        <w:t>Die Transaktionsnummer, die Sie für einen V</w:t>
      </w:r>
      <w:r w:rsidR="00B45AC5">
        <w:rPr>
          <w:rFonts w:ascii="Verdana" w:hAnsi="Verdana"/>
          <w:sz w:val="20"/>
          <w:szCs w:val="20"/>
        </w:rPr>
        <w:t>organg angegeben haben</w:t>
      </w:r>
    </w:p>
    <w:p w14:paraId="302C10CF" w14:textId="77777777" w:rsidR="000024D3" w:rsidRDefault="000024D3" w:rsidP="000024D3">
      <w:pPr>
        <w:numPr>
          <w:ilvl w:val="0"/>
          <w:numId w:val="2"/>
        </w:numPr>
        <w:spacing w:before="100" w:beforeAutospacing="1" w:after="100" w:afterAutospacing="1" w:line="240" w:lineRule="auto"/>
        <w:rPr>
          <w:rFonts w:ascii="Verdana" w:hAnsi="Verdana"/>
          <w:sz w:val="20"/>
          <w:szCs w:val="20"/>
        </w:rPr>
      </w:pPr>
      <w:r>
        <w:rPr>
          <w:rFonts w:ascii="Verdana" w:hAnsi="Verdana"/>
          <w:sz w:val="20"/>
          <w:szCs w:val="20"/>
        </w:rPr>
        <w:t xml:space="preserve">Den </w:t>
      </w:r>
      <w:r>
        <w:rPr>
          <w:rFonts w:ascii="Verdana" w:hAnsi="Verdana"/>
          <w:b/>
          <w:bCs/>
          <w:sz w:val="20"/>
          <w:szCs w:val="20"/>
        </w:rPr>
        <w:t>Schlüssel</w:t>
      </w:r>
      <w:r>
        <w:rPr>
          <w:rFonts w:ascii="Verdana" w:hAnsi="Verdana"/>
          <w:sz w:val="20"/>
          <w:szCs w:val="20"/>
        </w:rPr>
        <w:t xml:space="preserve"> </w:t>
      </w:r>
    </w:p>
    <w:p w14:paraId="258DA706" w14:textId="47E41B60" w:rsidR="00B45AC5" w:rsidRDefault="000024D3" w:rsidP="000024D3">
      <w:pPr>
        <w:rPr>
          <w:rFonts w:ascii="Verdana" w:hAnsi="Verdana"/>
          <w:sz w:val="20"/>
          <w:szCs w:val="20"/>
        </w:rPr>
      </w:pPr>
      <w:r>
        <w:rPr>
          <w:rFonts w:ascii="Verdana" w:hAnsi="Verdana"/>
          <w:sz w:val="20"/>
          <w:szCs w:val="20"/>
        </w:rPr>
        <w:t xml:space="preserve">Tragen Sie nun die angeforderte iTAN ein. Die Nummer der iTAN wird Ihnen im Webformular angezeigt. </w:t>
      </w:r>
      <w:r>
        <w:rPr>
          <w:rFonts w:ascii="Verdana" w:hAnsi="Verdana"/>
          <w:sz w:val="20"/>
          <w:szCs w:val="20"/>
        </w:rPr>
        <w:br/>
      </w:r>
      <w:r>
        <w:rPr>
          <w:rFonts w:ascii="Verdana" w:hAnsi="Verdana"/>
          <w:sz w:val="20"/>
          <w:szCs w:val="20"/>
        </w:rPr>
        <w:br/>
        <w:t xml:space="preserve">Tragen Sie </w:t>
      </w:r>
      <w:r w:rsidR="00B45AC5">
        <w:rPr>
          <w:rFonts w:ascii="Verdana" w:hAnsi="Verdana"/>
          <w:sz w:val="20"/>
          <w:szCs w:val="20"/>
        </w:rPr>
        <w:t xml:space="preserve">anschließend </w:t>
      </w:r>
      <w:r>
        <w:rPr>
          <w:rFonts w:ascii="Verdana" w:hAnsi="Verdana"/>
          <w:sz w:val="20"/>
          <w:szCs w:val="20"/>
        </w:rPr>
        <w:t xml:space="preserve">den </w:t>
      </w:r>
      <w:r>
        <w:rPr>
          <w:rFonts w:ascii="Verdana" w:hAnsi="Verdana"/>
          <w:b/>
          <w:bCs/>
          <w:sz w:val="20"/>
          <w:szCs w:val="20"/>
        </w:rPr>
        <w:t>Schlüssel</w:t>
      </w:r>
      <w:r>
        <w:rPr>
          <w:rFonts w:ascii="Verdana" w:hAnsi="Verdana"/>
          <w:sz w:val="20"/>
          <w:szCs w:val="20"/>
        </w:rPr>
        <w:t xml:space="preserve"> zu Ihrer Betriebsnummer ein und betätigen Sie die Schaltfläche "Berechnen".</w:t>
      </w:r>
      <w:r>
        <w:rPr>
          <w:rFonts w:ascii="Verdana" w:hAnsi="Verdana"/>
          <w:sz w:val="20"/>
          <w:szCs w:val="20"/>
        </w:rPr>
        <w:br/>
      </w:r>
      <w:r w:rsidR="00B45AC5">
        <w:rPr>
          <w:rFonts w:ascii="Verdana" w:hAnsi="Verdana"/>
          <w:sz w:val="20"/>
          <w:szCs w:val="20"/>
        </w:rPr>
        <w:t>Bitte beachten Sie, dass d</w:t>
      </w:r>
      <w:r>
        <w:rPr>
          <w:rFonts w:ascii="Verdana" w:hAnsi="Verdana"/>
          <w:sz w:val="20"/>
          <w:szCs w:val="20"/>
        </w:rPr>
        <w:t>er Schlüssel nicht die Kontrollnummer</w:t>
      </w:r>
      <w:r w:rsidR="00B45AC5">
        <w:rPr>
          <w:rFonts w:ascii="Verdana" w:hAnsi="Verdana"/>
          <w:sz w:val="20"/>
          <w:szCs w:val="20"/>
        </w:rPr>
        <w:t xml:space="preserve"> ist</w:t>
      </w:r>
      <w:r>
        <w:rPr>
          <w:rFonts w:ascii="Verdana" w:hAnsi="Verdana"/>
          <w:sz w:val="20"/>
          <w:szCs w:val="20"/>
        </w:rPr>
        <w:t xml:space="preserve">, mit der Sie sich </w:t>
      </w:r>
      <w:r w:rsidR="00367785">
        <w:rPr>
          <w:rFonts w:ascii="Verdana" w:hAnsi="Verdana"/>
          <w:sz w:val="20"/>
          <w:szCs w:val="20"/>
        </w:rPr>
        <w:t xml:space="preserve">im </w:t>
      </w:r>
      <w:r>
        <w:rPr>
          <w:rFonts w:ascii="Verdana" w:hAnsi="Verdana"/>
          <w:sz w:val="20"/>
          <w:szCs w:val="20"/>
        </w:rPr>
        <w:t xml:space="preserve">Energiedaten-Portal anmelden! </w:t>
      </w:r>
      <w:r>
        <w:rPr>
          <w:rFonts w:ascii="Verdana" w:hAnsi="Verdana"/>
          <w:sz w:val="20"/>
          <w:szCs w:val="20"/>
        </w:rPr>
        <w:br/>
      </w:r>
      <w:r>
        <w:rPr>
          <w:rFonts w:ascii="Verdana" w:hAnsi="Verdana"/>
          <w:sz w:val="20"/>
          <w:szCs w:val="20"/>
        </w:rPr>
        <w:br/>
      </w:r>
      <w:r w:rsidR="00DD5C7D">
        <w:rPr>
          <w:rFonts w:eastAsia="Times New Roman"/>
          <w:noProof/>
          <w:lang w:eastAsia="de-DE"/>
        </w:rPr>
        <w:lastRenderedPageBreak/>
        <w:drawing>
          <wp:anchor distT="0" distB="0" distL="114300" distR="114300" simplePos="0" relativeHeight="251729920" behindDoc="0" locked="0" layoutInCell="1" allowOverlap="1" wp14:anchorId="7D14BD13" wp14:editId="364FD7B7">
            <wp:simplePos x="0" y="0"/>
            <wp:positionH relativeFrom="column">
              <wp:posOffset>5232400</wp:posOffset>
            </wp:positionH>
            <wp:positionV relativeFrom="paragraph">
              <wp:posOffset>-615950</wp:posOffset>
            </wp:positionV>
            <wp:extent cx="1198800" cy="612000"/>
            <wp:effectExtent l="0" t="0" r="1905" b="0"/>
            <wp:wrapNone/>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gif"/>
                    <pic:cNvPicPr/>
                  </pic:nvPicPr>
                  <pic:blipFill>
                    <a:blip r:embed="rId6">
                      <a:extLst>
                        <a:ext uri="{28A0092B-C50C-407E-A947-70E740481C1C}">
                          <a14:useLocalDpi xmlns:a14="http://schemas.microsoft.com/office/drawing/2010/main" val="0"/>
                        </a:ext>
                      </a:extLst>
                    </a:blip>
                    <a:stretch>
                      <a:fillRect/>
                    </a:stretch>
                  </pic:blipFill>
                  <pic:spPr>
                    <a:xfrm>
                      <a:off x="0" y="0"/>
                      <a:ext cx="1198800" cy="612000"/>
                    </a:xfrm>
                    <a:prstGeom prst="rect">
                      <a:avLst/>
                    </a:prstGeom>
                  </pic:spPr>
                </pic:pic>
              </a:graphicData>
            </a:graphic>
            <wp14:sizeRelH relativeFrom="margin">
              <wp14:pctWidth>0</wp14:pctWidth>
            </wp14:sizeRelH>
            <wp14:sizeRelV relativeFrom="margin">
              <wp14:pctHeight>0</wp14:pctHeight>
            </wp14:sizeRelV>
          </wp:anchor>
        </w:drawing>
      </w:r>
      <w:r w:rsidR="000539AE" w:rsidRPr="000539AE">
        <w:rPr>
          <w:rFonts w:ascii="Verdana" w:hAnsi="Verdana"/>
          <w:noProof/>
          <w:sz w:val="20"/>
          <w:szCs w:val="20"/>
          <w:lang w:eastAsia="de-DE"/>
        </w:rPr>
        <w:drawing>
          <wp:inline distT="0" distB="0" distL="0" distR="0" wp14:anchorId="1A5B8FE4" wp14:editId="164B3481">
            <wp:extent cx="5760720" cy="4655185"/>
            <wp:effectExtent l="0" t="0" r="0" b="0"/>
            <wp:docPr id="301" name="Grafik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760720" cy="4655185"/>
                    </a:xfrm>
                    <a:prstGeom prst="rect">
                      <a:avLst/>
                    </a:prstGeom>
                  </pic:spPr>
                </pic:pic>
              </a:graphicData>
            </a:graphic>
          </wp:inline>
        </w:drawing>
      </w:r>
      <w:r>
        <w:rPr>
          <w:rFonts w:ascii="Verdana" w:hAnsi="Verdana"/>
          <w:sz w:val="20"/>
          <w:szCs w:val="20"/>
        </w:rPr>
        <w:br/>
      </w:r>
      <w:r>
        <w:rPr>
          <w:rFonts w:ascii="Verdana" w:hAnsi="Verdana"/>
          <w:sz w:val="20"/>
          <w:szCs w:val="20"/>
        </w:rPr>
        <w:br/>
        <w:t>Kopieren Sie nun den</w:t>
      </w:r>
      <w:r w:rsidR="00B45AC5">
        <w:rPr>
          <w:rFonts w:ascii="Verdana" w:hAnsi="Verdana"/>
          <w:sz w:val="20"/>
          <w:szCs w:val="20"/>
        </w:rPr>
        <w:t xml:space="preserve"> im Schritt 2</w:t>
      </w:r>
      <w:r>
        <w:rPr>
          <w:rFonts w:ascii="Verdana" w:hAnsi="Verdana"/>
          <w:sz w:val="20"/>
          <w:szCs w:val="20"/>
        </w:rPr>
        <w:t xml:space="preserve"> errechneten Hashwert aus dem </w:t>
      </w:r>
      <w:r w:rsidR="00B45AC5">
        <w:rPr>
          <w:rFonts w:ascii="Verdana" w:hAnsi="Verdana"/>
          <w:sz w:val="20"/>
          <w:szCs w:val="20"/>
        </w:rPr>
        <w:t>Hashwert-Berechnungs</w:t>
      </w:r>
      <w:r>
        <w:rPr>
          <w:rFonts w:ascii="Verdana" w:hAnsi="Verdana"/>
          <w:sz w:val="20"/>
          <w:szCs w:val="20"/>
        </w:rPr>
        <w:t xml:space="preserve">-Programm in die </w:t>
      </w:r>
      <w:r w:rsidR="00B45AC5">
        <w:rPr>
          <w:rFonts w:ascii="Verdana" w:hAnsi="Verdana"/>
          <w:sz w:val="20"/>
          <w:szCs w:val="20"/>
        </w:rPr>
        <w:t xml:space="preserve">entsprechenden </w:t>
      </w:r>
      <w:r>
        <w:rPr>
          <w:rFonts w:ascii="Verdana" w:hAnsi="Verdana"/>
          <w:sz w:val="20"/>
          <w:szCs w:val="20"/>
        </w:rPr>
        <w:t>Eingabefelder des Webformulars.</w:t>
      </w:r>
      <w:r>
        <w:rPr>
          <w:rFonts w:ascii="Verdana" w:hAnsi="Verdana"/>
          <w:sz w:val="20"/>
          <w:szCs w:val="20"/>
        </w:rPr>
        <w:br/>
        <w:t xml:space="preserve">Zur Kontrolle müssen Sie zweimal denselben Hashwert eintragen. </w:t>
      </w:r>
      <w:r>
        <w:rPr>
          <w:rFonts w:ascii="Verdana" w:hAnsi="Verdana"/>
          <w:sz w:val="20"/>
          <w:szCs w:val="20"/>
        </w:rPr>
        <w:br/>
      </w:r>
      <w:r>
        <w:rPr>
          <w:rFonts w:ascii="Verdana" w:hAnsi="Verdana"/>
          <w:sz w:val="20"/>
          <w:szCs w:val="20"/>
        </w:rPr>
        <w:br/>
        <w:t>Nun können Sie Ihre Eingaben, die Sie im Webformular getätigt haben, bestätigen und damit Ihre Datenmeldung autorisieren.</w:t>
      </w:r>
      <w:r>
        <w:rPr>
          <w:rFonts w:ascii="Verdana" w:hAnsi="Verdana"/>
          <w:sz w:val="20"/>
          <w:szCs w:val="20"/>
        </w:rPr>
        <w:br/>
        <w:t>Die Prüfung Ihrer Eingaben erfolgt über Nacht, sodass Sie ggf. erst am übernächsten Tag eine R</w:t>
      </w:r>
      <w:r w:rsidR="00B45AC5">
        <w:rPr>
          <w:rFonts w:ascii="Verdana" w:hAnsi="Verdana"/>
          <w:sz w:val="20"/>
          <w:szCs w:val="20"/>
        </w:rPr>
        <w:t>ückmeldung vom System erhalten.</w:t>
      </w:r>
    </w:p>
    <w:sectPr w:rsidR="00B45AC5">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427023"/>
    <w:multiLevelType w:val="hybridMultilevel"/>
    <w:tmpl w:val="8434201E"/>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35D02F9C"/>
    <w:multiLevelType w:val="hybridMultilevel"/>
    <w:tmpl w:val="6BDA040A"/>
    <w:lvl w:ilvl="0" w:tplc="04070005">
      <w:start w:val="1"/>
      <w:numFmt w:val="bullet"/>
      <w:lvlText w:val=""/>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64253505"/>
    <w:multiLevelType w:val="multilevel"/>
    <w:tmpl w:val="99B2E6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38A50AC"/>
    <w:multiLevelType w:val="multilevel"/>
    <w:tmpl w:val="515CC6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5A5179A"/>
    <w:multiLevelType w:val="multilevel"/>
    <w:tmpl w:val="48FE93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78275AD"/>
    <w:multiLevelType w:val="hybridMultilevel"/>
    <w:tmpl w:val="83585BC6"/>
    <w:lvl w:ilvl="0" w:tplc="04070005">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 w15:restartNumberingAfterBreak="0">
    <w:nsid w:val="7EF00FFA"/>
    <w:multiLevelType w:val="hybridMultilevel"/>
    <w:tmpl w:val="2CCC0EC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3"/>
  </w:num>
  <w:num w:numId="2">
    <w:abstractNumId w:val="4"/>
  </w:num>
  <w:num w:numId="3">
    <w:abstractNumId w:val="6"/>
  </w:num>
  <w:num w:numId="4">
    <w:abstractNumId w:val="0"/>
  </w:num>
  <w:num w:numId="5">
    <w:abstractNumId w:val="5"/>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454"/>
    <w:rsid w:val="000024D3"/>
    <w:rsid w:val="000539AE"/>
    <w:rsid w:val="000934A5"/>
    <w:rsid w:val="000C751C"/>
    <w:rsid w:val="00103051"/>
    <w:rsid w:val="00125D14"/>
    <w:rsid w:val="0018206C"/>
    <w:rsid w:val="001A7B36"/>
    <w:rsid w:val="001C6E86"/>
    <w:rsid w:val="00252ECC"/>
    <w:rsid w:val="00254FC2"/>
    <w:rsid w:val="00301DA8"/>
    <w:rsid w:val="00302511"/>
    <w:rsid w:val="003549E2"/>
    <w:rsid w:val="00367785"/>
    <w:rsid w:val="00385E0B"/>
    <w:rsid w:val="003B7AAB"/>
    <w:rsid w:val="003D5F79"/>
    <w:rsid w:val="003F3637"/>
    <w:rsid w:val="004B1B38"/>
    <w:rsid w:val="004B6B22"/>
    <w:rsid w:val="005878B4"/>
    <w:rsid w:val="005F315A"/>
    <w:rsid w:val="005F595A"/>
    <w:rsid w:val="0063304C"/>
    <w:rsid w:val="00687933"/>
    <w:rsid w:val="006B3B8E"/>
    <w:rsid w:val="006C58BD"/>
    <w:rsid w:val="00750A92"/>
    <w:rsid w:val="00761BE0"/>
    <w:rsid w:val="007878BD"/>
    <w:rsid w:val="0082327B"/>
    <w:rsid w:val="0084367D"/>
    <w:rsid w:val="00843A6D"/>
    <w:rsid w:val="00862228"/>
    <w:rsid w:val="00894D59"/>
    <w:rsid w:val="008C2DF4"/>
    <w:rsid w:val="008C63F5"/>
    <w:rsid w:val="008E3382"/>
    <w:rsid w:val="00953C73"/>
    <w:rsid w:val="009B4576"/>
    <w:rsid w:val="00A06454"/>
    <w:rsid w:val="00A31FD1"/>
    <w:rsid w:val="00A42941"/>
    <w:rsid w:val="00B45AC5"/>
    <w:rsid w:val="00BC0C03"/>
    <w:rsid w:val="00C40013"/>
    <w:rsid w:val="00CC4E52"/>
    <w:rsid w:val="00CD23B2"/>
    <w:rsid w:val="00CF215A"/>
    <w:rsid w:val="00D437E3"/>
    <w:rsid w:val="00D60323"/>
    <w:rsid w:val="00D755F8"/>
    <w:rsid w:val="00D9332F"/>
    <w:rsid w:val="00DD5C7D"/>
    <w:rsid w:val="00DD631F"/>
    <w:rsid w:val="00DE27E9"/>
    <w:rsid w:val="00E35CEF"/>
    <w:rsid w:val="00F10703"/>
    <w:rsid w:val="00F45063"/>
    <w:rsid w:val="00F820E7"/>
    <w:rsid w:val="00FB545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4E1A96"/>
  <w15:docId w15:val="{06FC46CA-6C9C-47DA-AA1A-740BA99851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next w:val="Standard"/>
    <w:link w:val="berschrift1Zchn"/>
    <w:uiPriority w:val="9"/>
    <w:qFormat/>
    <w:rsid w:val="005F595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berschrift2">
    <w:name w:val="heading 2"/>
    <w:basedOn w:val="Standard"/>
    <w:next w:val="Standard"/>
    <w:link w:val="berschrift2Zchn"/>
    <w:uiPriority w:val="9"/>
    <w:unhideWhenUsed/>
    <w:qFormat/>
    <w:rsid w:val="005F595A"/>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berschrift3">
    <w:name w:val="heading 3"/>
    <w:basedOn w:val="Standard"/>
    <w:link w:val="berschrift3Zchn"/>
    <w:uiPriority w:val="9"/>
    <w:qFormat/>
    <w:rsid w:val="00A06454"/>
    <w:pPr>
      <w:spacing w:before="100" w:beforeAutospacing="1" w:after="100" w:afterAutospacing="1" w:line="240" w:lineRule="auto"/>
      <w:outlineLvl w:val="2"/>
    </w:pPr>
    <w:rPr>
      <w:rFonts w:ascii="Verdana" w:eastAsia="Times New Roman" w:hAnsi="Verdana" w:cs="Times New Roman"/>
      <w:b/>
      <w:bCs/>
      <w:color w:val="000000"/>
      <w:lang w:eastAsia="de-DE"/>
    </w:rPr>
  </w:style>
  <w:style w:type="paragraph" w:styleId="berschrift4">
    <w:name w:val="heading 4"/>
    <w:basedOn w:val="Standard"/>
    <w:link w:val="berschrift4Zchn"/>
    <w:uiPriority w:val="9"/>
    <w:qFormat/>
    <w:rsid w:val="00A06454"/>
    <w:pPr>
      <w:spacing w:before="100" w:beforeAutospacing="1" w:after="100" w:afterAutospacing="1" w:line="240" w:lineRule="auto"/>
      <w:outlineLvl w:val="3"/>
    </w:pPr>
    <w:rPr>
      <w:rFonts w:ascii="Verdana" w:eastAsia="Times New Roman" w:hAnsi="Verdana" w:cs="Times New Roman"/>
      <w:b/>
      <w:bCs/>
      <w:sz w:val="20"/>
      <w:szCs w:val="20"/>
      <w:lang w:eastAsia="de-DE"/>
    </w:rPr>
  </w:style>
  <w:style w:type="paragraph" w:styleId="berschrift5">
    <w:name w:val="heading 5"/>
    <w:basedOn w:val="Standard"/>
    <w:next w:val="Standard"/>
    <w:link w:val="berschrift5Zchn"/>
    <w:uiPriority w:val="9"/>
    <w:semiHidden/>
    <w:unhideWhenUsed/>
    <w:qFormat/>
    <w:rsid w:val="00F45063"/>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3Zchn">
    <w:name w:val="Überschrift 3 Zchn"/>
    <w:basedOn w:val="Absatz-Standardschriftart"/>
    <w:link w:val="berschrift3"/>
    <w:uiPriority w:val="9"/>
    <w:rsid w:val="00A06454"/>
    <w:rPr>
      <w:rFonts w:ascii="Verdana" w:eastAsia="Times New Roman" w:hAnsi="Verdana" w:cs="Times New Roman"/>
      <w:b/>
      <w:bCs/>
      <w:color w:val="000000"/>
      <w:lang w:eastAsia="de-DE"/>
    </w:rPr>
  </w:style>
  <w:style w:type="character" w:customStyle="1" w:styleId="berschrift4Zchn">
    <w:name w:val="Überschrift 4 Zchn"/>
    <w:basedOn w:val="Absatz-Standardschriftart"/>
    <w:link w:val="berschrift4"/>
    <w:uiPriority w:val="9"/>
    <w:rsid w:val="00A06454"/>
    <w:rPr>
      <w:rFonts w:ascii="Verdana" w:eastAsia="Times New Roman" w:hAnsi="Verdana" w:cs="Times New Roman"/>
      <w:b/>
      <w:bCs/>
      <w:sz w:val="20"/>
      <w:szCs w:val="20"/>
      <w:lang w:eastAsia="de-DE"/>
    </w:rPr>
  </w:style>
  <w:style w:type="character" w:styleId="Kommentarzeichen">
    <w:name w:val="annotation reference"/>
    <w:basedOn w:val="Absatz-Standardschriftart"/>
    <w:uiPriority w:val="99"/>
    <w:semiHidden/>
    <w:unhideWhenUsed/>
    <w:rsid w:val="00894D59"/>
    <w:rPr>
      <w:sz w:val="16"/>
      <w:szCs w:val="16"/>
    </w:rPr>
  </w:style>
  <w:style w:type="paragraph" w:styleId="Kommentartext">
    <w:name w:val="annotation text"/>
    <w:basedOn w:val="Standard"/>
    <w:link w:val="KommentartextZchn"/>
    <w:uiPriority w:val="99"/>
    <w:semiHidden/>
    <w:unhideWhenUsed/>
    <w:rsid w:val="00894D59"/>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94D59"/>
    <w:rPr>
      <w:sz w:val="20"/>
      <w:szCs w:val="20"/>
    </w:rPr>
  </w:style>
  <w:style w:type="paragraph" w:styleId="Kommentarthema">
    <w:name w:val="annotation subject"/>
    <w:basedOn w:val="Kommentartext"/>
    <w:next w:val="Kommentartext"/>
    <w:link w:val="KommentarthemaZchn"/>
    <w:uiPriority w:val="99"/>
    <w:semiHidden/>
    <w:unhideWhenUsed/>
    <w:rsid w:val="00894D59"/>
    <w:rPr>
      <w:b/>
      <w:bCs/>
    </w:rPr>
  </w:style>
  <w:style w:type="character" w:customStyle="1" w:styleId="KommentarthemaZchn">
    <w:name w:val="Kommentarthema Zchn"/>
    <w:basedOn w:val="KommentartextZchn"/>
    <w:link w:val="Kommentarthema"/>
    <w:uiPriority w:val="99"/>
    <w:semiHidden/>
    <w:rsid w:val="00894D59"/>
    <w:rPr>
      <w:b/>
      <w:bCs/>
      <w:sz w:val="20"/>
      <w:szCs w:val="20"/>
    </w:rPr>
  </w:style>
  <w:style w:type="paragraph" w:styleId="Sprechblasentext">
    <w:name w:val="Balloon Text"/>
    <w:basedOn w:val="Standard"/>
    <w:link w:val="SprechblasentextZchn"/>
    <w:uiPriority w:val="99"/>
    <w:semiHidden/>
    <w:unhideWhenUsed/>
    <w:rsid w:val="00894D59"/>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94D59"/>
    <w:rPr>
      <w:rFonts w:ascii="Tahoma" w:hAnsi="Tahoma" w:cs="Tahoma"/>
      <w:sz w:val="16"/>
      <w:szCs w:val="16"/>
    </w:rPr>
  </w:style>
  <w:style w:type="character" w:styleId="Hyperlink">
    <w:name w:val="Hyperlink"/>
    <w:basedOn w:val="Absatz-Standardschriftart"/>
    <w:uiPriority w:val="99"/>
    <w:unhideWhenUsed/>
    <w:rsid w:val="00A31FD1"/>
    <w:rPr>
      <w:color w:val="2E71A8"/>
      <w:u w:val="single"/>
    </w:rPr>
  </w:style>
  <w:style w:type="paragraph" w:styleId="Listenabsatz">
    <w:name w:val="List Paragraph"/>
    <w:basedOn w:val="Standard"/>
    <w:uiPriority w:val="34"/>
    <w:qFormat/>
    <w:rsid w:val="00BC0C03"/>
    <w:pPr>
      <w:ind w:left="720"/>
      <w:contextualSpacing/>
    </w:pPr>
  </w:style>
  <w:style w:type="character" w:customStyle="1" w:styleId="berschrift5Zchn">
    <w:name w:val="Überschrift 5 Zchn"/>
    <w:basedOn w:val="Absatz-Standardschriftart"/>
    <w:link w:val="berschrift5"/>
    <w:uiPriority w:val="9"/>
    <w:semiHidden/>
    <w:rsid w:val="00F45063"/>
    <w:rPr>
      <w:rFonts w:asciiTheme="majorHAnsi" w:eastAsiaTheme="majorEastAsia" w:hAnsiTheme="majorHAnsi" w:cstheme="majorBidi"/>
      <w:color w:val="243F60" w:themeColor="accent1" w:themeShade="7F"/>
    </w:rPr>
  </w:style>
  <w:style w:type="character" w:customStyle="1" w:styleId="berschrift1Zchn">
    <w:name w:val="Überschrift 1 Zchn"/>
    <w:basedOn w:val="Absatz-Standardschriftart"/>
    <w:link w:val="berschrift1"/>
    <w:uiPriority w:val="9"/>
    <w:rsid w:val="005F595A"/>
    <w:rPr>
      <w:rFonts w:asciiTheme="majorHAnsi" w:eastAsiaTheme="majorEastAsia" w:hAnsiTheme="majorHAnsi" w:cstheme="majorBidi"/>
      <w:color w:val="365F91" w:themeColor="accent1" w:themeShade="BF"/>
      <w:sz w:val="32"/>
      <w:szCs w:val="32"/>
    </w:rPr>
  </w:style>
  <w:style w:type="character" w:customStyle="1" w:styleId="berschrift2Zchn">
    <w:name w:val="Überschrift 2 Zchn"/>
    <w:basedOn w:val="Absatz-Standardschriftart"/>
    <w:link w:val="berschrift2"/>
    <w:uiPriority w:val="9"/>
    <w:rsid w:val="005F595A"/>
    <w:rPr>
      <w:rFonts w:asciiTheme="majorHAnsi" w:eastAsiaTheme="majorEastAsia" w:hAnsiTheme="majorHAnsi" w:cstheme="majorBidi"/>
      <w:color w:val="365F91" w:themeColor="accent1" w:themeShade="BF"/>
      <w:sz w:val="26"/>
      <w:szCs w:val="26"/>
    </w:rPr>
  </w:style>
  <w:style w:type="character" w:styleId="BesuchterLink">
    <w:name w:val="FollowedHyperlink"/>
    <w:basedOn w:val="Absatz-Standardschriftart"/>
    <w:uiPriority w:val="99"/>
    <w:semiHidden/>
    <w:unhideWhenUsed/>
    <w:rsid w:val="000934A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16960">
      <w:bodyDiv w:val="1"/>
      <w:marLeft w:val="0"/>
      <w:marRight w:val="0"/>
      <w:marTop w:val="0"/>
      <w:marBottom w:val="0"/>
      <w:divBdr>
        <w:top w:val="none" w:sz="0" w:space="0" w:color="auto"/>
        <w:left w:val="none" w:sz="0" w:space="0" w:color="auto"/>
        <w:bottom w:val="none" w:sz="0" w:space="0" w:color="auto"/>
        <w:right w:val="none" w:sz="0" w:space="0" w:color="auto"/>
      </w:divBdr>
    </w:div>
    <w:div w:id="59717157">
      <w:bodyDiv w:val="1"/>
      <w:marLeft w:val="0"/>
      <w:marRight w:val="0"/>
      <w:marTop w:val="0"/>
      <w:marBottom w:val="0"/>
      <w:divBdr>
        <w:top w:val="none" w:sz="0" w:space="0" w:color="auto"/>
        <w:left w:val="none" w:sz="0" w:space="0" w:color="auto"/>
        <w:bottom w:val="none" w:sz="0" w:space="0" w:color="auto"/>
        <w:right w:val="none" w:sz="0" w:space="0" w:color="auto"/>
      </w:divBdr>
    </w:div>
    <w:div w:id="229192195">
      <w:bodyDiv w:val="1"/>
      <w:marLeft w:val="0"/>
      <w:marRight w:val="0"/>
      <w:marTop w:val="0"/>
      <w:marBottom w:val="0"/>
      <w:divBdr>
        <w:top w:val="none" w:sz="0" w:space="0" w:color="auto"/>
        <w:left w:val="none" w:sz="0" w:space="0" w:color="auto"/>
        <w:bottom w:val="none" w:sz="0" w:space="0" w:color="auto"/>
        <w:right w:val="none" w:sz="0" w:space="0" w:color="auto"/>
      </w:divBdr>
    </w:div>
    <w:div w:id="294140252">
      <w:bodyDiv w:val="1"/>
      <w:marLeft w:val="0"/>
      <w:marRight w:val="0"/>
      <w:marTop w:val="0"/>
      <w:marBottom w:val="0"/>
      <w:divBdr>
        <w:top w:val="none" w:sz="0" w:space="0" w:color="auto"/>
        <w:left w:val="none" w:sz="0" w:space="0" w:color="auto"/>
        <w:bottom w:val="none" w:sz="0" w:space="0" w:color="auto"/>
        <w:right w:val="none" w:sz="0" w:space="0" w:color="auto"/>
      </w:divBdr>
    </w:div>
    <w:div w:id="352607283">
      <w:bodyDiv w:val="1"/>
      <w:marLeft w:val="0"/>
      <w:marRight w:val="0"/>
      <w:marTop w:val="0"/>
      <w:marBottom w:val="0"/>
      <w:divBdr>
        <w:top w:val="none" w:sz="0" w:space="0" w:color="auto"/>
        <w:left w:val="none" w:sz="0" w:space="0" w:color="auto"/>
        <w:bottom w:val="none" w:sz="0" w:space="0" w:color="auto"/>
        <w:right w:val="none" w:sz="0" w:space="0" w:color="auto"/>
      </w:divBdr>
    </w:div>
    <w:div w:id="433287163">
      <w:bodyDiv w:val="1"/>
      <w:marLeft w:val="0"/>
      <w:marRight w:val="0"/>
      <w:marTop w:val="0"/>
      <w:marBottom w:val="0"/>
      <w:divBdr>
        <w:top w:val="none" w:sz="0" w:space="0" w:color="auto"/>
        <w:left w:val="none" w:sz="0" w:space="0" w:color="auto"/>
        <w:bottom w:val="none" w:sz="0" w:space="0" w:color="auto"/>
        <w:right w:val="none" w:sz="0" w:space="0" w:color="auto"/>
      </w:divBdr>
    </w:div>
    <w:div w:id="462313889">
      <w:bodyDiv w:val="1"/>
      <w:marLeft w:val="0"/>
      <w:marRight w:val="0"/>
      <w:marTop w:val="0"/>
      <w:marBottom w:val="0"/>
      <w:divBdr>
        <w:top w:val="none" w:sz="0" w:space="0" w:color="auto"/>
        <w:left w:val="none" w:sz="0" w:space="0" w:color="auto"/>
        <w:bottom w:val="none" w:sz="0" w:space="0" w:color="auto"/>
        <w:right w:val="none" w:sz="0" w:space="0" w:color="auto"/>
      </w:divBdr>
    </w:div>
    <w:div w:id="634674683">
      <w:bodyDiv w:val="1"/>
      <w:marLeft w:val="0"/>
      <w:marRight w:val="0"/>
      <w:marTop w:val="0"/>
      <w:marBottom w:val="0"/>
      <w:divBdr>
        <w:top w:val="none" w:sz="0" w:space="0" w:color="auto"/>
        <w:left w:val="none" w:sz="0" w:space="0" w:color="auto"/>
        <w:bottom w:val="none" w:sz="0" w:space="0" w:color="auto"/>
        <w:right w:val="none" w:sz="0" w:space="0" w:color="auto"/>
      </w:divBdr>
    </w:div>
    <w:div w:id="1011831099">
      <w:bodyDiv w:val="1"/>
      <w:marLeft w:val="0"/>
      <w:marRight w:val="0"/>
      <w:marTop w:val="0"/>
      <w:marBottom w:val="0"/>
      <w:divBdr>
        <w:top w:val="none" w:sz="0" w:space="0" w:color="auto"/>
        <w:left w:val="none" w:sz="0" w:space="0" w:color="auto"/>
        <w:bottom w:val="none" w:sz="0" w:space="0" w:color="auto"/>
        <w:right w:val="none" w:sz="0" w:space="0" w:color="auto"/>
      </w:divBdr>
    </w:div>
    <w:div w:id="1122923310">
      <w:bodyDiv w:val="1"/>
      <w:marLeft w:val="0"/>
      <w:marRight w:val="0"/>
      <w:marTop w:val="0"/>
      <w:marBottom w:val="0"/>
      <w:divBdr>
        <w:top w:val="none" w:sz="0" w:space="0" w:color="auto"/>
        <w:left w:val="none" w:sz="0" w:space="0" w:color="auto"/>
        <w:bottom w:val="none" w:sz="0" w:space="0" w:color="auto"/>
        <w:right w:val="none" w:sz="0" w:space="0" w:color="auto"/>
      </w:divBdr>
    </w:div>
    <w:div w:id="1330327847">
      <w:bodyDiv w:val="1"/>
      <w:marLeft w:val="0"/>
      <w:marRight w:val="0"/>
      <w:marTop w:val="0"/>
      <w:marBottom w:val="0"/>
      <w:divBdr>
        <w:top w:val="none" w:sz="0" w:space="0" w:color="auto"/>
        <w:left w:val="none" w:sz="0" w:space="0" w:color="auto"/>
        <w:bottom w:val="none" w:sz="0" w:space="0" w:color="auto"/>
        <w:right w:val="none" w:sz="0" w:space="0" w:color="auto"/>
      </w:divBdr>
    </w:div>
    <w:div w:id="1380668887">
      <w:bodyDiv w:val="1"/>
      <w:marLeft w:val="0"/>
      <w:marRight w:val="0"/>
      <w:marTop w:val="0"/>
      <w:marBottom w:val="0"/>
      <w:divBdr>
        <w:top w:val="none" w:sz="0" w:space="0" w:color="auto"/>
        <w:left w:val="none" w:sz="0" w:space="0" w:color="auto"/>
        <w:bottom w:val="none" w:sz="0" w:space="0" w:color="auto"/>
        <w:right w:val="none" w:sz="0" w:space="0" w:color="auto"/>
      </w:divBdr>
    </w:div>
    <w:div w:id="1799446955">
      <w:bodyDiv w:val="1"/>
      <w:marLeft w:val="0"/>
      <w:marRight w:val="0"/>
      <w:marTop w:val="0"/>
      <w:marBottom w:val="0"/>
      <w:divBdr>
        <w:top w:val="none" w:sz="0" w:space="0" w:color="auto"/>
        <w:left w:val="none" w:sz="0" w:space="0" w:color="auto"/>
        <w:bottom w:val="none" w:sz="0" w:space="0" w:color="auto"/>
        <w:right w:val="none" w:sz="0" w:space="0" w:color="auto"/>
      </w:divBdr>
    </w:div>
    <w:div w:id="1829131978">
      <w:bodyDiv w:val="1"/>
      <w:marLeft w:val="0"/>
      <w:marRight w:val="0"/>
      <w:marTop w:val="0"/>
      <w:marBottom w:val="0"/>
      <w:divBdr>
        <w:top w:val="none" w:sz="0" w:space="0" w:color="auto"/>
        <w:left w:val="none" w:sz="0" w:space="0" w:color="auto"/>
        <w:bottom w:val="none" w:sz="0" w:space="0" w:color="auto"/>
        <w:right w:val="none" w:sz="0" w:space="0" w:color="auto"/>
      </w:divBdr>
    </w:div>
    <w:div w:id="1963219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pp.bundesnetzagentur.de/Energie/Downloads/NDP47-KB3186497-x86-x64-AllOS-ENU.zip" TargetMode="Externa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0.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fontTable" Target="fontTable.xml"/><Relationship Id="rId7" Type="http://schemas.openxmlformats.org/officeDocument/2006/relationships/hyperlink" Target="https://www.microsoft.com/de-de/download/details.aspx?id=55167" TargetMode="Externa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0.pn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image" Target="media/image1.gif"/><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hyperlink" Target="https://www.bnetza.de/Verschluesselungsprogramm" TargetMode="External"/><Relationship Id="rId19" Type="http://schemas.openxmlformats.org/officeDocument/2006/relationships/image" Target="media/image11.png"/><Relationship Id="rId31" Type="http://schemas.openxmlformats.org/officeDocument/2006/relationships/image" Target="media/image22.png"/><Relationship Id="rId44" Type="http://schemas.openxmlformats.org/officeDocument/2006/relationships/image" Target="media/image35.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https://monitoring.bundesnetzagentur.de/moneda" TargetMode="External"/><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44C769-7B7B-476E-B7F1-18FBA0A36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1759</Words>
  <Characters>11086</Characters>
  <Application>Microsoft Office Word</Application>
  <DocSecurity>0</DocSecurity>
  <Lines>92</Lines>
  <Paragraphs>25</Paragraphs>
  <ScaleCrop>false</ScaleCrop>
  <HeadingPairs>
    <vt:vector size="2" baseType="variant">
      <vt:variant>
        <vt:lpstr>Titel</vt:lpstr>
      </vt:variant>
      <vt:variant>
        <vt:i4>1</vt:i4>
      </vt:variant>
    </vt:vector>
  </HeadingPairs>
  <TitlesOfParts>
    <vt:vector size="1" baseType="lpstr">
      <vt:lpstr/>
    </vt:vector>
  </TitlesOfParts>
  <Company>Bundesnetzagentur</Company>
  <LinksUpToDate>false</LinksUpToDate>
  <CharactersWithSpaces>12820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605-3</dc:creator>
  <cp:lastModifiedBy>605-3</cp:lastModifiedBy>
  <cp:revision>4</cp:revision>
  <dcterms:created xsi:type="dcterms:W3CDTF">2020-02-25T15:16:00Z</dcterms:created>
  <dcterms:modified xsi:type="dcterms:W3CDTF">2020-03-10T09:03:00Z</dcterms:modified>
</cp:coreProperties>
</file>